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587CFB">
        <w:rPr>
          <w:rFonts w:ascii="Cambria" w:hAnsi="Cambria"/>
          <w:color w:val="000000"/>
          <w:sz w:val="22"/>
          <w:szCs w:val="22"/>
        </w:rPr>
        <w:t>REA008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di </w:t>
      </w:r>
      <w:proofErr w:type="spellStart"/>
      <w:r w:rsidR="00587CFB" w:rsidRPr="00587CFB">
        <w:rPr>
          <w:rFonts w:ascii="Cambria" w:eastAsia="Calibri" w:hAnsi="Cambria" w:cs="Cambria"/>
          <w:lang w:eastAsia="en-US"/>
        </w:rPr>
        <w:t>di</w:t>
      </w:r>
      <w:proofErr w:type="spellEnd"/>
      <w:r w:rsidR="00587CFB" w:rsidRPr="00587CFB">
        <w:rPr>
          <w:rFonts w:ascii="Cambria" w:eastAsia="Calibri" w:hAnsi="Cambria" w:cs="Cambria"/>
          <w:lang w:eastAsia="en-US"/>
        </w:rPr>
        <w:t xml:space="preserve"> Kit Elisa  per il monitoraggio del</w:t>
      </w:r>
      <w:r w:rsidR="00587CFB">
        <w:rPr>
          <w:rFonts w:ascii="Cambria" w:eastAsia="Calibri" w:hAnsi="Cambria" w:cs="Cambria"/>
          <w:lang w:eastAsia="en-US"/>
        </w:rPr>
        <w:t>la terapia con agenti biologici 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D467CC">
        <w:rPr>
          <w:rFonts w:ascii="Cambria" w:hAnsi="Cambria" w:cs="Tahoma"/>
          <w:sz w:val="22"/>
          <w:szCs w:val="22"/>
        </w:rPr>
        <w:t>36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€ </w:t>
      </w:r>
      <w:r w:rsidR="00587CFB">
        <w:rPr>
          <w:rFonts w:ascii="Cambria" w:hAnsi="Cambria" w:cs="Tahoma"/>
          <w:sz w:val="22"/>
          <w:szCs w:val="22"/>
        </w:rPr>
        <w:t>50.000,00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75.000,00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7A37C2">
        <w:rPr>
          <w:rFonts w:ascii="Cambria" w:hAnsi="Cambria" w:cs="Tahoma"/>
          <w:color w:val="000000"/>
          <w:sz w:val="22"/>
          <w:szCs w:val="22"/>
        </w:rPr>
        <w:t>28/11/2017</w:t>
      </w:r>
      <w:r w:rsidR="00283C4E"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 </w:t>
      </w:r>
      <w:r w:rsidRPr="007A37C2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7A37C2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7A37C2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7A37C2" w:rsidRPr="007A37C2">
        <w:rPr>
          <w:rFonts w:ascii="Cambria" w:hAnsi="Cambria" w:cs="Tahoma"/>
          <w:color w:val="000000"/>
          <w:sz w:val="22"/>
          <w:szCs w:val="22"/>
        </w:rPr>
        <w:t xml:space="preserve">29/11/2017 </w:t>
      </w:r>
      <w:r w:rsidRPr="007A37C2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7A37C2" w:rsidRPr="007A37C2">
        <w:rPr>
          <w:rFonts w:ascii="Cambria" w:hAnsi="Cambria" w:cs="Tahoma"/>
          <w:color w:val="000000"/>
          <w:sz w:val="22"/>
          <w:szCs w:val="22"/>
        </w:rPr>
        <w:t>14</w:t>
      </w:r>
      <w:r w:rsidRPr="007A37C2">
        <w:rPr>
          <w:rFonts w:ascii="Cambria" w:hAnsi="Cambria" w:cs="Tahoma"/>
          <w:color w:val="000000"/>
          <w:sz w:val="22"/>
          <w:szCs w:val="22"/>
        </w:rPr>
        <w:t>:00.</w:t>
      </w:r>
      <w:r w:rsidR="00D505E0" w:rsidRPr="007A37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7A37C2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7A37C2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7A37C2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7A37C2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7A37C2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7A37C2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89F5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2017-10-12T06:37:00Z</dcterms:created>
  <dcterms:modified xsi:type="dcterms:W3CDTF">2017-10-25T08:41:00Z</dcterms:modified>
</cp:coreProperties>
</file>