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196062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0"/>
          <w:szCs w:val="20"/>
        </w:rPr>
      </w:pPr>
      <w:r w:rsidRPr="00196062">
        <w:rPr>
          <w:rFonts w:ascii="Cambria" w:hAnsi="Cambria" w:cs="Tahoma"/>
          <w:color w:val="000000"/>
          <w:sz w:val="20"/>
          <w:szCs w:val="20"/>
        </w:rPr>
        <w:t xml:space="preserve">ARCS </w:t>
      </w:r>
      <w:r w:rsidR="007533FB" w:rsidRPr="00196062">
        <w:rPr>
          <w:rFonts w:ascii="Cambria" w:hAnsi="Cambria" w:cs="Tahoma"/>
          <w:color w:val="000000"/>
          <w:sz w:val="20"/>
          <w:szCs w:val="20"/>
        </w:rPr>
        <w:t xml:space="preserve">– </w:t>
      </w:r>
      <w:r w:rsidRPr="00196062">
        <w:rPr>
          <w:rFonts w:ascii="Cambria" w:hAnsi="Cambria" w:cs="Tahoma"/>
          <w:color w:val="000000"/>
          <w:sz w:val="20"/>
          <w:szCs w:val="20"/>
        </w:rPr>
        <w:t>AZIENDA REGIONALE DI COORDINAMENTO PER LA SALUTE</w:t>
      </w:r>
    </w:p>
    <w:p w:rsidR="007533FB" w:rsidRPr="00196062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0"/>
          <w:szCs w:val="20"/>
        </w:rPr>
      </w:pPr>
      <w:r w:rsidRPr="00196062">
        <w:rPr>
          <w:rFonts w:ascii="Cambria" w:hAnsi="Cambria"/>
          <w:color w:val="000000"/>
          <w:sz w:val="20"/>
          <w:szCs w:val="20"/>
        </w:rPr>
        <w:t xml:space="preserve">BANDO DI GARA </w:t>
      </w:r>
    </w:p>
    <w:p w:rsidR="000135B2" w:rsidRDefault="000F4C15" w:rsidP="00521F41">
      <w:pPr>
        <w:jc w:val="both"/>
        <w:rPr>
          <w:rFonts w:ascii="Cambria" w:hAnsi="Cambria" w:cs="Tahoma"/>
          <w:color w:val="000000"/>
          <w:sz w:val="20"/>
          <w:szCs w:val="20"/>
        </w:rPr>
      </w:pPr>
      <w:r w:rsidRPr="00196062">
        <w:rPr>
          <w:rFonts w:ascii="Cambria" w:hAnsi="Cambria" w:cs="Tahoma"/>
          <w:color w:val="000000"/>
          <w:sz w:val="20"/>
          <w:szCs w:val="20"/>
        </w:rPr>
        <w:t>Arcs</w:t>
      </w:r>
      <w:r w:rsidR="007841EB" w:rsidRPr="00196062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5B1CA5" w:rsidRPr="00196062">
        <w:rPr>
          <w:rFonts w:ascii="Cambria" w:hAnsi="Cambria" w:cs="Tahoma"/>
          <w:color w:val="000000"/>
          <w:sz w:val="20"/>
          <w:szCs w:val="20"/>
        </w:rPr>
        <w:t>ha indetto</w:t>
      </w:r>
      <w:r w:rsidR="00196062" w:rsidRPr="00196062">
        <w:rPr>
          <w:rFonts w:ascii="Cambria" w:hAnsi="Cambria" w:cs="Tahoma"/>
          <w:color w:val="000000"/>
          <w:sz w:val="20"/>
          <w:szCs w:val="20"/>
        </w:rPr>
        <w:t xml:space="preserve"> g</w:t>
      </w:r>
      <w:r w:rsidR="00196062" w:rsidRPr="00196062">
        <w:rPr>
          <w:rFonts w:ascii="Cambria" w:hAnsi="Cambria" w:cs="Tahoma"/>
          <w:color w:val="000000"/>
          <w:sz w:val="20"/>
          <w:szCs w:val="20"/>
        </w:rPr>
        <w:t xml:space="preserve">are a procedura aperta ai sensi del </w:t>
      </w:r>
      <w:proofErr w:type="spellStart"/>
      <w:proofErr w:type="gramStart"/>
      <w:r w:rsidR="00196062" w:rsidRPr="00196062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="00196062" w:rsidRPr="00196062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="00196062" w:rsidRPr="00196062">
        <w:rPr>
          <w:rFonts w:ascii="Cambria" w:hAnsi="Cambria" w:cs="Tahoma"/>
          <w:color w:val="000000"/>
          <w:sz w:val="20"/>
          <w:szCs w:val="20"/>
        </w:rPr>
        <w:t xml:space="preserve"> 50/2016, per i beni di seguito </w:t>
      </w:r>
      <w:proofErr w:type="gramStart"/>
      <w:r w:rsidR="00196062" w:rsidRPr="00196062">
        <w:rPr>
          <w:rFonts w:ascii="Cambria" w:hAnsi="Cambria" w:cs="Tahoma"/>
          <w:color w:val="000000"/>
          <w:sz w:val="20"/>
          <w:szCs w:val="20"/>
        </w:rPr>
        <w:t>indicati:</w:t>
      </w:r>
      <w:r w:rsidR="00196062" w:rsidRPr="00196062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7533FB" w:rsidRPr="00196062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196062" w:rsidRPr="000135B2">
        <w:rPr>
          <w:rFonts w:ascii="Cambria" w:hAnsi="Cambria"/>
          <w:b/>
          <w:sz w:val="20"/>
          <w:szCs w:val="20"/>
        </w:rPr>
        <w:t>ID</w:t>
      </w:r>
      <w:proofErr w:type="gramEnd"/>
      <w:r w:rsidR="00196062" w:rsidRPr="000135B2">
        <w:rPr>
          <w:rFonts w:ascii="Cambria" w:hAnsi="Cambria"/>
          <w:b/>
          <w:sz w:val="20"/>
          <w:szCs w:val="20"/>
        </w:rPr>
        <w:t>17APB001.1</w:t>
      </w:r>
      <w:r w:rsidR="00196062" w:rsidRPr="00196062">
        <w:rPr>
          <w:rFonts w:ascii="Cambria" w:hAnsi="Cambria"/>
          <w:sz w:val="20"/>
          <w:szCs w:val="20"/>
        </w:rPr>
        <w:t xml:space="preserve"> stipula di una convenzione per l’affidamento della fornitura di sistemi di monitoraggio </w:t>
      </w:r>
      <w:proofErr w:type="spellStart"/>
      <w:r w:rsidR="00196062" w:rsidRPr="00196062">
        <w:rPr>
          <w:rFonts w:ascii="Cambria" w:hAnsi="Cambria"/>
          <w:sz w:val="20"/>
          <w:szCs w:val="20"/>
        </w:rPr>
        <w:t>multiparametrici</w:t>
      </w:r>
      <w:proofErr w:type="spellEnd"/>
      <w:r w:rsidR="00196062" w:rsidRPr="00196062">
        <w:rPr>
          <w:rFonts w:ascii="Cambria" w:hAnsi="Cambria"/>
          <w:sz w:val="20"/>
          <w:szCs w:val="20"/>
        </w:rPr>
        <w:t>.</w:t>
      </w:r>
      <w:r w:rsidR="00196062" w:rsidRPr="00196062">
        <w:rPr>
          <w:rFonts w:ascii="Cambria" w:hAnsi="Cambria"/>
          <w:sz w:val="20"/>
          <w:szCs w:val="20"/>
        </w:rPr>
        <w:t xml:space="preserve"> € 1.542.920,00</w:t>
      </w:r>
      <w:r w:rsidR="00196062">
        <w:rPr>
          <w:rFonts w:ascii="Cambria" w:hAnsi="Cambria"/>
          <w:sz w:val="20"/>
          <w:szCs w:val="20"/>
        </w:rPr>
        <w:t xml:space="preserve"> </w:t>
      </w:r>
      <w:r w:rsidR="00196062" w:rsidRPr="00196062">
        <w:rPr>
          <w:rFonts w:ascii="Cambria" w:hAnsi="Cambria"/>
          <w:sz w:val="20"/>
          <w:szCs w:val="20"/>
        </w:rPr>
        <w:t>+ € 4.541.000,00 per opzioni contrattuali</w:t>
      </w:r>
      <w:r w:rsidR="00196062">
        <w:rPr>
          <w:rFonts w:ascii="Cambria" w:hAnsi="Cambria"/>
          <w:sz w:val="20"/>
          <w:szCs w:val="20"/>
        </w:rPr>
        <w:t xml:space="preserve">. Scadenza 19/09/2019 ore 12:00 – Apertura 20/09/2019 ore 09:30. </w:t>
      </w:r>
      <w:r w:rsidR="00196062" w:rsidRPr="000135B2">
        <w:rPr>
          <w:rFonts w:ascii="Cambria" w:hAnsi="Cambria"/>
          <w:b/>
          <w:sz w:val="20"/>
          <w:szCs w:val="20"/>
        </w:rPr>
        <w:t>ID18APB011</w:t>
      </w:r>
      <w:r w:rsidR="00196062" w:rsidRPr="00196062">
        <w:rPr>
          <w:rFonts w:ascii="Cambria" w:hAnsi="Cambria"/>
          <w:sz w:val="20"/>
          <w:szCs w:val="20"/>
        </w:rPr>
        <w:t xml:space="preserve"> conclusione di un accordo quadro per l’affidamento della fornitura di monitor defibrillatori e defibrillatori semiautomatici.</w:t>
      </w:r>
      <w:r w:rsidR="00196062">
        <w:rPr>
          <w:rFonts w:ascii="Cambria" w:hAnsi="Cambria"/>
          <w:sz w:val="20"/>
          <w:szCs w:val="20"/>
        </w:rPr>
        <w:t xml:space="preserve"> </w:t>
      </w:r>
      <w:r w:rsidR="00196062" w:rsidRPr="00196062">
        <w:rPr>
          <w:rFonts w:ascii="Cambria" w:hAnsi="Cambria"/>
          <w:sz w:val="20"/>
          <w:szCs w:val="20"/>
        </w:rPr>
        <w:t>€ 1.580.000,00</w:t>
      </w:r>
      <w:r w:rsidR="00196062">
        <w:rPr>
          <w:rFonts w:ascii="Cambria" w:hAnsi="Cambria"/>
          <w:sz w:val="20"/>
          <w:szCs w:val="20"/>
        </w:rPr>
        <w:t xml:space="preserve"> </w:t>
      </w:r>
      <w:r w:rsidR="00196062" w:rsidRPr="00196062">
        <w:rPr>
          <w:rFonts w:ascii="Cambria" w:hAnsi="Cambria"/>
          <w:sz w:val="20"/>
          <w:szCs w:val="20"/>
        </w:rPr>
        <w:t>+ € 4.105.828,40 per opzioni contrattuali</w:t>
      </w:r>
      <w:r w:rsidR="00196062">
        <w:rPr>
          <w:rFonts w:ascii="Cambria" w:hAnsi="Cambria"/>
          <w:sz w:val="20"/>
          <w:szCs w:val="20"/>
        </w:rPr>
        <w:t xml:space="preserve">. Scadenza 19/09/2019 ore 12:00 – Apertura 23/09/2019 ore 09:30. </w:t>
      </w:r>
      <w:r w:rsidR="00196062" w:rsidRPr="000135B2">
        <w:rPr>
          <w:rFonts w:ascii="Cambria" w:hAnsi="Cambria"/>
          <w:b/>
          <w:sz w:val="20"/>
          <w:szCs w:val="20"/>
        </w:rPr>
        <w:t>ID19REA003</w:t>
      </w:r>
      <w:r w:rsidR="00196062" w:rsidRPr="00196062">
        <w:rPr>
          <w:rFonts w:ascii="Cambria" w:hAnsi="Cambria"/>
          <w:sz w:val="20"/>
          <w:szCs w:val="20"/>
        </w:rPr>
        <w:t xml:space="preserve"> </w:t>
      </w:r>
      <w:r w:rsidR="00196062">
        <w:rPr>
          <w:rFonts w:ascii="Cambria" w:hAnsi="Cambria"/>
          <w:sz w:val="20"/>
          <w:szCs w:val="20"/>
        </w:rPr>
        <w:t xml:space="preserve">stipula </w:t>
      </w:r>
      <w:r w:rsidR="00196062" w:rsidRPr="00196062">
        <w:rPr>
          <w:rFonts w:ascii="Cambria" w:hAnsi="Cambria"/>
          <w:sz w:val="20"/>
          <w:szCs w:val="20"/>
        </w:rPr>
        <w:t xml:space="preserve">di una convenzione per l’affidamento della fornitura in service di sistemi analitici per la determinazione </w:t>
      </w:r>
      <w:proofErr w:type="spellStart"/>
      <w:r w:rsidR="00196062" w:rsidRPr="00196062">
        <w:rPr>
          <w:rFonts w:ascii="Cambria" w:hAnsi="Cambria"/>
          <w:sz w:val="20"/>
          <w:szCs w:val="20"/>
        </w:rPr>
        <w:t>immunometrica</w:t>
      </w:r>
      <w:proofErr w:type="spellEnd"/>
      <w:r w:rsidR="00196062" w:rsidRPr="00196062">
        <w:rPr>
          <w:rFonts w:ascii="Cambria" w:hAnsi="Cambria"/>
          <w:sz w:val="20"/>
          <w:szCs w:val="20"/>
        </w:rPr>
        <w:t xml:space="preserve"> di aldosterone, renina, </w:t>
      </w:r>
      <w:proofErr w:type="spellStart"/>
      <w:r w:rsidR="00196062" w:rsidRPr="00196062">
        <w:rPr>
          <w:rFonts w:ascii="Cambria" w:hAnsi="Cambria"/>
          <w:sz w:val="20"/>
          <w:szCs w:val="20"/>
        </w:rPr>
        <w:t>Bap</w:t>
      </w:r>
      <w:proofErr w:type="spellEnd"/>
      <w:r w:rsidR="00196062" w:rsidRPr="00196062">
        <w:rPr>
          <w:rFonts w:ascii="Cambria" w:hAnsi="Cambria"/>
          <w:sz w:val="20"/>
          <w:szCs w:val="20"/>
        </w:rPr>
        <w:t>, CTX-I, 17-OH-Progesterone, SHBG, Cortisolo salivare, AMH.</w:t>
      </w:r>
      <w:r w:rsidR="00196062">
        <w:rPr>
          <w:rFonts w:ascii="Cambria" w:hAnsi="Cambria"/>
          <w:sz w:val="20"/>
          <w:szCs w:val="20"/>
        </w:rPr>
        <w:t xml:space="preserve"> </w:t>
      </w:r>
      <w:r w:rsidR="00196062" w:rsidRPr="00196062">
        <w:rPr>
          <w:rFonts w:ascii="Cambria" w:hAnsi="Cambria"/>
          <w:sz w:val="20"/>
          <w:szCs w:val="20"/>
        </w:rPr>
        <w:t>€ 340.000,00</w:t>
      </w:r>
      <w:r w:rsidR="00196062">
        <w:rPr>
          <w:rFonts w:ascii="Cambria" w:hAnsi="Cambria"/>
          <w:sz w:val="20"/>
          <w:szCs w:val="20"/>
        </w:rPr>
        <w:t xml:space="preserve"> </w:t>
      </w:r>
      <w:r w:rsidR="00196062" w:rsidRPr="00196062">
        <w:rPr>
          <w:rFonts w:ascii="Cambria" w:hAnsi="Cambria"/>
          <w:sz w:val="20"/>
          <w:szCs w:val="20"/>
        </w:rPr>
        <w:t>+ € 510.000,00 per opzioni contrattuali</w:t>
      </w:r>
      <w:r w:rsidR="00196062">
        <w:rPr>
          <w:rFonts w:ascii="Cambria" w:hAnsi="Cambria"/>
          <w:sz w:val="20"/>
          <w:szCs w:val="20"/>
        </w:rPr>
        <w:t>. Scadenza 19/09/2019 ore 12:00 – Apertura 24/09/2019 ore 09:30</w:t>
      </w:r>
      <w:r w:rsidR="00196062" w:rsidRPr="000135B2">
        <w:rPr>
          <w:rFonts w:ascii="Cambria" w:hAnsi="Cambria"/>
          <w:b/>
          <w:sz w:val="20"/>
          <w:szCs w:val="20"/>
        </w:rPr>
        <w:t xml:space="preserve">. </w:t>
      </w:r>
      <w:r w:rsidR="00196062" w:rsidRPr="000135B2">
        <w:rPr>
          <w:rFonts w:ascii="Cambria" w:hAnsi="Cambria"/>
          <w:b/>
          <w:sz w:val="20"/>
          <w:szCs w:val="20"/>
        </w:rPr>
        <w:t>ID18PRE023</w:t>
      </w:r>
      <w:r w:rsidR="00196062" w:rsidRPr="00196062">
        <w:rPr>
          <w:rFonts w:ascii="Cambria" w:hAnsi="Cambria"/>
          <w:sz w:val="20"/>
          <w:szCs w:val="20"/>
        </w:rPr>
        <w:t xml:space="preserve"> stipula di una convenzione per l’affidamento della fornitura di strumentario chirurgico per sala operatoria e specialistico per </w:t>
      </w:r>
      <w:bookmarkStart w:id="0" w:name="_GoBack"/>
      <w:bookmarkEnd w:id="0"/>
      <w:r w:rsidR="00196062" w:rsidRPr="00196062">
        <w:rPr>
          <w:rFonts w:ascii="Cambria" w:hAnsi="Cambria"/>
          <w:sz w:val="20"/>
          <w:szCs w:val="20"/>
        </w:rPr>
        <w:t>ortopedia.</w:t>
      </w:r>
      <w:r w:rsidR="000135B2">
        <w:rPr>
          <w:rFonts w:ascii="Cambria" w:hAnsi="Cambria"/>
          <w:sz w:val="20"/>
          <w:szCs w:val="20"/>
        </w:rPr>
        <w:t xml:space="preserve"> </w:t>
      </w:r>
      <w:r w:rsidR="000135B2" w:rsidRPr="000135B2">
        <w:rPr>
          <w:rFonts w:ascii="Cambria" w:hAnsi="Cambria"/>
          <w:sz w:val="20"/>
          <w:szCs w:val="20"/>
        </w:rPr>
        <w:t>€ 699.020,00</w:t>
      </w:r>
      <w:r w:rsidR="000135B2" w:rsidRPr="000135B2">
        <w:rPr>
          <w:rFonts w:ascii="Cambria" w:hAnsi="Cambria"/>
          <w:sz w:val="20"/>
          <w:szCs w:val="20"/>
        </w:rPr>
        <w:tab/>
        <w:t>+ € 227.181,50 per opzioni contrattuali</w:t>
      </w:r>
      <w:r w:rsidR="000135B2">
        <w:rPr>
          <w:rFonts w:ascii="Cambria" w:hAnsi="Cambria"/>
          <w:sz w:val="20"/>
          <w:szCs w:val="20"/>
        </w:rPr>
        <w:t xml:space="preserve">. Scadenza 19/09/2019 ore 12:00 – Apertura 25/09/2019 ore 09:30. </w:t>
      </w:r>
      <w:r w:rsidR="00196062" w:rsidRPr="000135B2">
        <w:rPr>
          <w:rFonts w:ascii="Cambria" w:hAnsi="Cambria"/>
          <w:b/>
          <w:sz w:val="20"/>
          <w:szCs w:val="20"/>
        </w:rPr>
        <w:t>ID18PRE024</w:t>
      </w:r>
      <w:r w:rsidR="00196062" w:rsidRPr="00196062">
        <w:rPr>
          <w:rFonts w:ascii="Cambria" w:hAnsi="Cambria"/>
          <w:sz w:val="20"/>
          <w:szCs w:val="20"/>
        </w:rPr>
        <w:t xml:space="preserve"> stipula di una convenzione per l’affidamento della fornitura di elettrodi per </w:t>
      </w:r>
      <w:proofErr w:type="spellStart"/>
      <w:r w:rsidR="00196062" w:rsidRPr="00196062">
        <w:rPr>
          <w:rFonts w:ascii="Cambria" w:hAnsi="Cambria"/>
          <w:sz w:val="20"/>
          <w:szCs w:val="20"/>
        </w:rPr>
        <w:t>Ecg</w:t>
      </w:r>
      <w:proofErr w:type="spellEnd"/>
      <w:r w:rsidR="00196062" w:rsidRPr="00196062">
        <w:rPr>
          <w:rFonts w:ascii="Cambria" w:hAnsi="Cambria"/>
          <w:sz w:val="20"/>
          <w:szCs w:val="20"/>
        </w:rPr>
        <w:t>.</w:t>
      </w:r>
      <w:r w:rsidR="000135B2">
        <w:rPr>
          <w:rFonts w:ascii="Cambria" w:hAnsi="Cambria"/>
          <w:sz w:val="20"/>
          <w:szCs w:val="20"/>
        </w:rPr>
        <w:t xml:space="preserve"> </w:t>
      </w:r>
      <w:r w:rsidR="000135B2" w:rsidRPr="000135B2">
        <w:rPr>
          <w:rFonts w:ascii="Cambria" w:hAnsi="Cambria"/>
          <w:sz w:val="20"/>
          <w:szCs w:val="20"/>
        </w:rPr>
        <w:t>€ 991.453,45</w:t>
      </w:r>
      <w:r w:rsidR="000135B2">
        <w:rPr>
          <w:rFonts w:ascii="Cambria" w:hAnsi="Cambria"/>
          <w:sz w:val="20"/>
          <w:szCs w:val="20"/>
        </w:rPr>
        <w:t xml:space="preserve"> </w:t>
      </w:r>
      <w:r w:rsidR="000135B2" w:rsidRPr="000135B2">
        <w:rPr>
          <w:rFonts w:ascii="Cambria" w:hAnsi="Cambria"/>
          <w:sz w:val="20"/>
          <w:szCs w:val="20"/>
        </w:rPr>
        <w:t>+ € 363.532,93 per opzioni contrattuali</w:t>
      </w:r>
      <w:r w:rsidR="000135B2">
        <w:rPr>
          <w:rFonts w:ascii="Cambria" w:hAnsi="Cambria"/>
          <w:sz w:val="20"/>
          <w:szCs w:val="20"/>
        </w:rPr>
        <w:t xml:space="preserve">. Scadenza 19/09/2019 ore 12:00 – Apertura 26/09/2019 ore 09:30. </w:t>
      </w:r>
      <w:r w:rsidR="00196062" w:rsidRPr="000135B2">
        <w:rPr>
          <w:rFonts w:ascii="Cambria" w:hAnsi="Cambria"/>
          <w:b/>
          <w:sz w:val="20"/>
          <w:szCs w:val="20"/>
        </w:rPr>
        <w:t>ID18PRO008</w:t>
      </w:r>
      <w:r w:rsidR="00196062" w:rsidRPr="00196062">
        <w:rPr>
          <w:rFonts w:ascii="Cambria" w:hAnsi="Cambria"/>
          <w:sz w:val="20"/>
          <w:szCs w:val="20"/>
        </w:rPr>
        <w:t xml:space="preserve"> stipula di una convenzione per l’affidamento della fornitura idi materiali per chirurgia artroscopica.</w:t>
      </w:r>
      <w:r w:rsidR="000135B2">
        <w:rPr>
          <w:rFonts w:ascii="Cambria" w:hAnsi="Cambria"/>
          <w:sz w:val="20"/>
          <w:szCs w:val="20"/>
        </w:rPr>
        <w:t xml:space="preserve"> </w:t>
      </w:r>
      <w:r w:rsidR="000135B2" w:rsidRPr="000135B2">
        <w:rPr>
          <w:rFonts w:ascii="Cambria" w:hAnsi="Cambria"/>
          <w:sz w:val="20"/>
          <w:szCs w:val="20"/>
        </w:rPr>
        <w:t>€ 1.543.597,00</w:t>
      </w:r>
      <w:r w:rsidR="000135B2">
        <w:rPr>
          <w:rFonts w:ascii="Cambria" w:hAnsi="Cambria"/>
          <w:sz w:val="20"/>
          <w:szCs w:val="20"/>
        </w:rPr>
        <w:t xml:space="preserve"> </w:t>
      </w:r>
      <w:r w:rsidR="000135B2" w:rsidRPr="000135B2">
        <w:rPr>
          <w:rFonts w:ascii="Cambria" w:hAnsi="Cambria"/>
          <w:sz w:val="20"/>
          <w:szCs w:val="20"/>
        </w:rPr>
        <w:t>+ € 565.985,57 per opzioni contrattuali</w:t>
      </w:r>
      <w:r w:rsidR="000135B2">
        <w:rPr>
          <w:rFonts w:ascii="Cambria" w:hAnsi="Cambria"/>
          <w:sz w:val="20"/>
          <w:szCs w:val="20"/>
        </w:rPr>
        <w:t xml:space="preserve">. Scadenza 19/09/2019 ore 12:00 – Apertura 30/09/2019 ore 12:00. </w:t>
      </w:r>
      <w:r w:rsidR="000135B2" w:rsidRPr="000135B2">
        <w:rPr>
          <w:rFonts w:ascii="Cambria" w:hAnsi="Cambria"/>
          <w:b/>
          <w:sz w:val="20"/>
          <w:szCs w:val="20"/>
        </w:rPr>
        <w:t xml:space="preserve">ID18PRE020 </w:t>
      </w:r>
      <w:r w:rsidR="000135B2" w:rsidRPr="000135B2">
        <w:rPr>
          <w:rFonts w:ascii="Cambria" w:hAnsi="Cambria"/>
          <w:sz w:val="20"/>
          <w:szCs w:val="20"/>
        </w:rPr>
        <w:t>stipula di una convenzione per l’affidamento della fornitura di materiale di consumo per elettrobisturi.</w:t>
      </w:r>
      <w:r w:rsidR="000135B2">
        <w:rPr>
          <w:rFonts w:ascii="Cambria" w:hAnsi="Cambria"/>
          <w:sz w:val="20"/>
          <w:szCs w:val="20"/>
        </w:rPr>
        <w:t xml:space="preserve"> </w:t>
      </w:r>
      <w:r w:rsidR="000135B2" w:rsidRPr="000135B2">
        <w:rPr>
          <w:rFonts w:ascii="Cambria" w:hAnsi="Cambria" w:cs="Liberation Sans"/>
          <w:color w:val="000000"/>
          <w:sz w:val="20"/>
          <w:szCs w:val="20"/>
        </w:rPr>
        <w:t>€ 2.403.195,45</w:t>
      </w:r>
      <w:r w:rsidR="000135B2">
        <w:rPr>
          <w:rFonts w:ascii="Cambria" w:hAnsi="Cambria" w:cs="Liberation Sans"/>
          <w:color w:val="000000"/>
          <w:sz w:val="20"/>
          <w:szCs w:val="20"/>
        </w:rPr>
        <w:t xml:space="preserve"> </w:t>
      </w:r>
      <w:r w:rsidR="000135B2" w:rsidRPr="000135B2">
        <w:rPr>
          <w:rFonts w:ascii="Cambria" w:hAnsi="Cambria" w:cs="Liberation Sans"/>
          <w:color w:val="000000"/>
          <w:sz w:val="20"/>
          <w:szCs w:val="20"/>
        </w:rPr>
        <w:t>+ € 781.038,52 per opzioni contrattuali</w:t>
      </w:r>
      <w:r w:rsidR="000135B2">
        <w:rPr>
          <w:rFonts w:ascii="Cambria" w:hAnsi="Cambria" w:cs="Liberation Sans"/>
          <w:color w:val="000000"/>
          <w:sz w:val="20"/>
          <w:szCs w:val="20"/>
        </w:rPr>
        <w:t>. Scadenza 19/09/2019 ore 12:00 – Apertura 01/10/2019 ore 09:30.</w:t>
      </w:r>
      <w:r w:rsidR="00D505E0" w:rsidRPr="00196062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0135B2">
        <w:rPr>
          <w:rFonts w:ascii="Cambria" w:hAnsi="Cambria" w:cs="Tahoma"/>
          <w:color w:val="000000"/>
          <w:sz w:val="20"/>
          <w:szCs w:val="20"/>
        </w:rPr>
        <w:t>Procedure</w:t>
      </w:r>
      <w:r w:rsidR="00A4033A" w:rsidRPr="00196062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D505E0" w:rsidRPr="00196062">
        <w:rPr>
          <w:rFonts w:ascii="Cambria" w:hAnsi="Cambria" w:cs="Tahoma"/>
          <w:color w:val="000000"/>
          <w:sz w:val="20"/>
          <w:szCs w:val="20"/>
        </w:rPr>
        <w:t>esple</w:t>
      </w:r>
      <w:r w:rsidR="000135B2">
        <w:rPr>
          <w:rFonts w:ascii="Cambria" w:hAnsi="Cambria" w:cs="Tahoma"/>
          <w:color w:val="000000"/>
          <w:sz w:val="20"/>
          <w:szCs w:val="20"/>
        </w:rPr>
        <w:t>tate</w:t>
      </w:r>
      <w:r w:rsidR="00A4033A" w:rsidRPr="00196062">
        <w:rPr>
          <w:rFonts w:ascii="Cambria" w:hAnsi="Cambria" w:cs="Tahoma"/>
          <w:color w:val="000000"/>
          <w:sz w:val="20"/>
          <w:szCs w:val="20"/>
        </w:rPr>
        <w:t xml:space="preserve"> in modalità telematica su </w:t>
      </w:r>
      <w:hyperlink r:id="rId4" w:history="1">
        <w:r w:rsidR="00D505E0" w:rsidRPr="00196062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196062">
        <w:rPr>
          <w:rFonts w:ascii="Cambria" w:hAnsi="Cambria" w:cs="Tahoma"/>
          <w:color w:val="000000"/>
          <w:sz w:val="20"/>
          <w:szCs w:val="20"/>
        </w:rPr>
        <w:t>.</w:t>
      </w:r>
      <w:r w:rsidR="000135B2">
        <w:rPr>
          <w:rFonts w:ascii="Cambria" w:hAnsi="Cambria" w:cs="Tahoma"/>
          <w:color w:val="000000"/>
          <w:sz w:val="20"/>
          <w:szCs w:val="20"/>
        </w:rPr>
        <w:t xml:space="preserve"> </w:t>
      </w:r>
    </w:p>
    <w:p w:rsidR="00AD4DD1" w:rsidRPr="00196062" w:rsidRDefault="007533FB" w:rsidP="00521F41">
      <w:pPr>
        <w:jc w:val="both"/>
        <w:rPr>
          <w:rFonts w:ascii="Cambria" w:hAnsi="Cambria"/>
          <w:sz w:val="20"/>
          <w:szCs w:val="20"/>
        </w:rPr>
      </w:pPr>
      <w:r w:rsidRPr="00196062">
        <w:rPr>
          <w:rFonts w:ascii="Cambria" w:hAnsi="Cambria" w:cs="Tahoma"/>
          <w:color w:val="000000"/>
          <w:sz w:val="20"/>
          <w:szCs w:val="20"/>
        </w:rPr>
        <w:t xml:space="preserve">Il Direttore </w:t>
      </w:r>
      <w:proofErr w:type="spellStart"/>
      <w:r w:rsidRPr="00196062">
        <w:rPr>
          <w:rFonts w:ascii="Cambria" w:hAnsi="Cambria" w:cs="Tahoma"/>
          <w:color w:val="000000"/>
          <w:sz w:val="20"/>
          <w:szCs w:val="20"/>
        </w:rPr>
        <w:t>Soc</w:t>
      </w:r>
      <w:proofErr w:type="spellEnd"/>
      <w:r w:rsidRPr="00196062">
        <w:rPr>
          <w:rFonts w:ascii="Cambria" w:hAnsi="Cambria" w:cs="Tahoma"/>
          <w:color w:val="000000"/>
          <w:sz w:val="20"/>
          <w:szCs w:val="20"/>
        </w:rPr>
        <w:t>. Gestione e Sviluppo strategie centralizzate di gara dr.ssa Elena Pitton</w:t>
      </w:r>
    </w:p>
    <w:p w:rsidR="00A4033A" w:rsidRPr="00196062" w:rsidRDefault="00A4033A">
      <w:pPr>
        <w:jc w:val="both"/>
        <w:rPr>
          <w:rFonts w:ascii="Cambria" w:hAnsi="Cambria"/>
          <w:sz w:val="20"/>
          <w:szCs w:val="20"/>
        </w:rPr>
      </w:pPr>
    </w:p>
    <w:sectPr w:rsidR="00A4033A" w:rsidRPr="001960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135B2"/>
    <w:rsid w:val="000D099A"/>
    <w:rsid w:val="000F4C15"/>
    <w:rsid w:val="00111376"/>
    <w:rsid w:val="00196062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6283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196062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10</cp:revision>
  <dcterms:created xsi:type="dcterms:W3CDTF">2017-10-12T06:37:00Z</dcterms:created>
  <dcterms:modified xsi:type="dcterms:W3CDTF">2019-07-16T07:11:00Z</dcterms:modified>
</cp:coreProperties>
</file>