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</w:t>
      </w:r>
      <w:r w:rsidR="0062199E">
        <w:rPr>
          <w:rFonts w:ascii="Cambria" w:hAnsi="Cambria" w:cs="Tahoma"/>
          <w:color w:val="000000"/>
          <w:sz w:val="22"/>
          <w:szCs w:val="22"/>
        </w:rPr>
        <w:t xml:space="preserve"> la seguente gara: </w:t>
      </w:r>
      <w:r w:rsidR="0062199E" w:rsidRPr="0062199E">
        <w:rPr>
          <w:rFonts w:ascii="Cambria" w:hAnsi="Cambria" w:cs="Tahoma"/>
          <w:color w:val="000000"/>
          <w:sz w:val="22"/>
          <w:szCs w:val="22"/>
        </w:rPr>
        <w:t>ID17FAR001/49 procedura aperta finalizzata alla conclusione di un accordo quadro per la fornitura di farmaci biologici e biosimilari – PEGFILGRASTIM</w:t>
      </w:r>
      <w:r w:rsidR="0062199E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AD31B5">
        <w:rPr>
          <w:rFonts w:ascii="Cambria" w:hAnsi="Cambria" w:cs="Tahoma"/>
          <w:color w:val="000000"/>
          <w:sz w:val="22"/>
          <w:szCs w:val="22"/>
        </w:rPr>
        <w:t xml:space="preserve">Importo: </w:t>
      </w:r>
      <w:r w:rsidR="0062199E" w:rsidRPr="0062199E">
        <w:rPr>
          <w:rFonts w:ascii="Cambria" w:hAnsi="Cambria" w:cs="Tahoma"/>
          <w:color w:val="000000"/>
          <w:sz w:val="22"/>
          <w:szCs w:val="22"/>
        </w:rPr>
        <w:t>€ 351.000,00 + € 972.</w:t>
      </w:r>
      <w:r w:rsidR="00AD31B5">
        <w:rPr>
          <w:rFonts w:ascii="Cambria" w:hAnsi="Cambria" w:cs="Tahoma"/>
          <w:color w:val="000000"/>
          <w:sz w:val="22"/>
          <w:szCs w:val="22"/>
        </w:rPr>
        <w:t>771,43 per opzioni contrattuali</w:t>
      </w:r>
      <w:bookmarkStart w:id="0" w:name="_GoBack"/>
      <w:bookmarkEnd w:id="0"/>
      <w:r w:rsidR="0062199E">
        <w:rPr>
          <w:rFonts w:ascii="Cambria" w:hAnsi="Cambria" w:cs="Tahoma"/>
          <w:color w:val="000000"/>
          <w:sz w:val="22"/>
          <w:szCs w:val="22"/>
        </w:rPr>
        <w:t>. Scadenza 16/12/2019 ore 12:00 Apertura 17/12/2019 ore 09:30.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>Il Direttore SOC Approvvigionamenti centralizzati e Acquisti on Demand</w:t>
      </w:r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521F41"/>
    <w:rsid w:val="00587CFB"/>
    <w:rsid w:val="005A32F4"/>
    <w:rsid w:val="005B1CA5"/>
    <w:rsid w:val="0062199E"/>
    <w:rsid w:val="007533FB"/>
    <w:rsid w:val="007841EB"/>
    <w:rsid w:val="008171FB"/>
    <w:rsid w:val="008A5B06"/>
    <w:rsid w:val="009506CA"/>
    <w:rsid w:val="00A4033A"/>
    <w:rsid w:val="00AD31B5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534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2019-12-02T11:15:00Z</dcterms:modified>
</cp:coreProperties>
</file>