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– </w:t>
      </w:r>
      <w:r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EB6941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>DIALOGO COMPETITIVO</w:t>
      </w:r>
      <w:r w:rsidR="00111376">
        <w:rPr>
          <w:rFonts w:ascii="Cambria" w:hAnsi="Cambria"/>
          <w:color w:val="000000"/>
          <w:sz w:val="22"/>
          <w:szCs w:val="22"/>
        </w:rPr>
        <w:t xml:space="preserve"> </w:t>
      </w:r>
    </w:p>
    <w:p w:rsidR="00D505E0" w:rsidRDefault="000F4C15" w:rsidP="00EB6941">
      <w:pPr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</w:t>
      </w:r>
      <w:r w:rsidR="007841EB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 w:rsidR="00EB6941">
        <w:rPr>
          <w:rFonts w:ascii="Cambria" w:hAnsi="Cambria" w:cs="Tahoma"/>
          <w:color w:val="000000"/>
          <w:sz w:val="22"/>
          <w:szCs w:val="22"/>
        </w:rPr>
        <w:t xml:space="preserve">la procedura ID18REA003 </w:t>
      </w:r>
      <w:r w:rsidR="00EB6941" w:rsidRPr="00EB6941">
        <w:rPr>
          <w:rFonts w:ascii="Cambria" w:hAnsi="Cambria" w:cs="Tahoma"/>
          <w:color w:val="000000"/>
          <w:sz w:val="22"/>
          <w:szCs w:val="22"/>
        </w:rPr>
        <w:t xml:space="preserve">per l’affidamento della fornitura in service di sistemi analitici per coagulazione per il laboratorio </w:t>
      </w:r>
      <w:proofErr w:type="spellStart"/>
      <w:r w:rsidR="00EB6941" w:rsidRPr="00EB6941">
        <w:rPr>
          <w:rFonts w:ascii="Cambria" w:hAnsi="Cambria" w:cs="Tahoma"/>
          <w:color w:val="000000"/>
          <w:sz w:val="22"/>
          <w:szCs w:val="22"/>
        </w:rPr>
        <w:t>hub</w:t>
      </w:r>
      <w:proofErr w:type="spellEnd"/>
      <w:r w:rsidR="00EB6941" w:rsidRPr="00EB6941">
        <w:rPr>
          <w:rFonts w:ascii="Cambria" w:hAnsi="Cambria" w:cs="Tahoma"/>
          <w:color w:val="000000"/>
          <w:sz w:val="22"/>
          <w:szCs w:val="22"/>
        </w:rPr>
        <w:t xml:space="preserve"> di riferimento (Udine) in rete con i laboratori </w:t>
      </w:r>
      <w:proofErr w:type="spellStart"/>
      <w:r w:rsidR="00EB6941" w:rsidRPr="00EB6941">
        <w:rPr>
          <w:rFonts w:ascii="Cambria" w:hAnsi="Cambria" w:cs="Tahoma"/>
          <w:color w:val="000000"/>
          <w:sz w:val="22"/>
          <w:szCs w:val="22"/>
        </w:rPr>
        <w:t>spoke</w:t>
      </w:r>
      <w:proofErr w:type="spellEnd"/>
      <w:r w:rsidR="00EB6941" w:rsidRPr="00EB6941">
        <w:rPr>
          <w:rFonts w:ascii="Cambria" w:hAnsi="Cambria" w:cs="Tahoma"/>
          <w:color w:val="000000"/>
          <w:sz w:val="22"/>
          <w:szCs w:val="22"/>
        </w:rPr>
        <w:t xml:space="preserve"> della provincia (Latisana, Palmanova, Tolmezzo, San Daniele)</w:t>
      </w:r>
      <w:r w:rsidR="00EB6941">
        <w:rPr>
          <w:rFonts w:ascii="Cambria" w:hAnsi="Cambria" w:cs="Tahoma"/>
          <w:color w:val="000000"/>
          <w:sz w:val="22"/>
          <w:szCs w:val="22"/>
        </w:rPr>
        <w:t>.</w:t>
      </w:r>
      <w:r w:rsidR="007841EB" w:rsidRPr="00580E0E">
        <w:rPr>
          <w:rFonts w:ascii="Cambria" w:hAnsi="Cambria" w:cs="Tahoma"/>
          <w:sz w:val="22"/>
          <w:szCs w:val="22"/>
        </w:rPr>
        <w:t xml:space="preserve"> Importo: </w:t>
      </w:r>
      <w:r w:rsidR="00EB6941" w:rsidRPr="00EB6941">
        <w:rPr>
          <w:rFonts w:ascii="Cambria" w:hAnsi="Cambria" w:cs="Tahoma"/>
          <w:sz w:val="22"/>
          <w:szCs w:val="22"/>
        </w:rPr>
        <w:t>€ 5.250.000,00 + € 5.250.000,00 per opzioni contrattuali</w:t>
      </w:r>
      <w:r w:rsidR="00EB6941">
        <w:rPr>
          <w:rFonts w:ascii="Cambria" w:hAnsi="Cambria" w:cs="Tahoma"/>
          <w:sz w:val="22"/>
          <w:szCs w:val="22"/>
        </w:rPr>
        <w:t>. Scadenza 23/12/2019 ore 12:00</w:t>
      </w:r>
      <w:bookmarkStart w:id="0" w:name="_GoBack"/>
      <w:bookmarkEnd w:id="0"/>
      <w:r w:rsidR="007841EB" w:rsidRPr="00580E0E">
        <w:rPr>
          <w:rFonts w:ascii="Cambria" w:hAnsi="Cambria" w:cs="Tahoma"/>
          <w:color w:val="000000"/>
          <w:sz w:val="22"/>
          <w:szCs w:val="22"/>
        </w:rPr>
        <w:t>.</w:t>
      </w:r>
      <w:r w:rsidR="00D505E0" w:rsidRPr="00580E0E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580E0E">
        <w:rPr>
          <w:rFonts w:ascii="Cambria" w:hAnsi="Cambria" w:cs="Tahoma"/>
          <w:color w:val="000000"/>
          <w:sz w:val="22"/>
          <w:szCs w:val="22"/>
        </w:rPr>
        <w:t xml:space="preserve">Procedura </w:t>
      </w:r>
      <w:r w:rsidR="00D505E0" w:rsidRPr="00580E0E">
        <w:rPr>
          <w:rFonts w:ascii="Cambria" w:hAnsi="Cambria" w:cs="Tahoma"/>
          <w:color w:val="000000"/>
          <w:sz w:val="22"/>
          <w:szCs w:val="22"/>
        </w:rPr>
        <w:t>esple</w:t>
      </w:r>
      <w:r w:rsidR="00A4033A" w:rsidRPr="00580E0E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580E0E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 w:rsidRPr="00580E0E">
        <w:rPr>
          <w:rFonts w:ascii="Cambria" w:hAnsi="Cambria" w:cs="Tahoma"/>
          <w:color w:val="000000"/>
          <w:sz w:val="22"/>
          <w:szCs w:val="22"/>
        </w:rPr>
        <w:t>.</w:t>
      </w:r>
    </w:p>
    <w:p w:rsidR="008D5CD2" w:rsidRPr="008D5CD2" w:rsidRDefault="008D5CD2" w:rsidP="008D5C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8D5CD2">
        <w:rPr>
          <w:rFonts w:ascii="Cambria" w:hAnsi="Cambria" w:cs="Tahoma"/>
          <w:color w:val="000000"/>
          <w:sz w:val="22"/>
          <w:szCs w:val="22"/>
        </w:rPr>
        <w:t xml:space="preserve">Il Direttore SOC Approvvigionamenti centralizzati e Acquisti on </w:t>
      </w:r>
      <w:proofErr w:type="spellStart"/>
      <w:r w:rsidRPr="008D5CD2">
        <w:rPr>
          <w:rFonts w:ascii="Cambria" w:hAnsi="Cambria" w:cs="Tahoma"/>
          <w:color w:val="000000"/>
          <w:sz w:val="22"/>
          <w:szCs w:val="22"/>
        </w:rPr>
        <w:t>Demand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 xml:space="preserve"> dr.ssa Elena Pitton.</w:t>
      </w:r>
      <w:r w:rsidRPr="008D5CD2">
        <w:rPr>
          <w:rFonts w:ascii="Cambria" w:hAnsi="Cambria" w:cs="Tahoma"/>
          <w:color w:val="000000"/>
          <w:sz w:val="22"/>
          <w:szCs w:val="22"/>
        </w:rPr>
        <w:t xml:space="preserve">                                                                        </w:t>
      </w:r>
    </w:p>
    <w:sectPr w:rsidR="008D5CD2" w:rsidRPr="008D5CD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25249B"/>
    <w:rsid w:val="00283C4E"/>
    <w:rsid w:val="002901D0"/>
    <w:rsid w:val="004B1C76"/>
    <w:rsid w:val="00521F41"/>
    <w:rsid w:val="00580E0E"/>
    <w:rsid w:val="00587CFB"/>
    <w:rsid w:val="005B1CA5"/>
    <w:rsid w:val="007533FB"/>
    <w:rsid w:val="007841EB"/>
    <w:rsid w:val="008A5B06"/>
    <w:rsid w:val="008D5CD2"/>
    <w:rsid w:val="00A4033A"/>
    <w:rsid w:val="00AD4DD1"/>
    <w:rsid w:val="00B80FD9"/>
    <w:rsid w:val="00D467CC"/>
    <w:rsid w:val="00D505E0"/>
    <w:rsid w:val="00E669FA"/>
    <w:rsid w:val="00EB6941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CE5C8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11</cp:revision>
  <dcterms:created xsi:type="dcterms:W3CDTF">2017-10-12T06:37:00Z</dcterms:created>
  <dcterms:modified xsi:type="dcterms:W3CDTF">2019-12-02T07:13:00Z</dcterms:modified>
</cp:coreProperties>
</file>