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FB" w:rsidRPr="005275B0" w:rsidRDefault="009506CA" w:rsidP="009506CA">
      <w:pPr>
        <w:autoSpaceDE w:val="0"/>
        <w:autoSpaceDN w:val="0"/>
        <w:adjustRightInd w:val="0"/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t xml:space="preserve">             </w:t>
      </w:r>
      <w:r w:rsidR="008171FB">
        <w:rPr>
          <w:rFonts w:ascii="Cambria" w:hAnsi="Cambria" w:cs="Tahoma"/>
          <w:color w:val="000000"/>
          <w:sz w:val="22"/>
          <w:szCs w:val="22"/>
        </w:rPr>
        <w:t xml:space="preserve">              </w:t>
      </w:r>
      <w:r>
        <w:rPr>
          <w:rFonts w:ascii="Cambria" w:hAnsi="Cambria" w:cs="Tahoma"/>
          <w:color w:val="000000"/>
          <w:sz w:val="22"/>
          <w:szCs w:val="22"/>
        </w:rPr>
        <w:t xml:space="preserve">    </w:t>
      </w:r>
      <w:r w:rsidR="005A32F4">
        <w:rPr>
          <w:rFonts w:ascii="Cambria" w:hAnsi="Cambria" w:cs="Tahoma"/>
          <w:color w:val="000000"/>
          <w:sz w:val="22"/>
          <w:szCs w:val="22"/>
        </w:rPr>
        <w:t>ARCS</w:t>
      </w:r>
      <w:r w:rsidR="007533FB" w:rsidRPr="005275B0">
        <w:rPr>
          <w:rFonts w:ascii="Cambria" w:hAnsi="Cambria" w:cs="Tahoma"/>
          <w:color w:val="000000"/>
          <w:sz w:val="22"/>
          <w:szCs w:val="22"/>
        </w:rPr>
        <w:t xml:space="preserve"> – </w:t>
      </w:r>
      <w:r w:rsidR="005A32F4">
        <w:rPr>
          <w:rFonts w:ascii="Cambria" w:hAnsi="Cambria" w:cs="Tahoma"/>
          <w:color w:val="000000"/>
          <w:sz w:val="22"/>
          <w:szCs w:val="22"/>
        </w:rPr>
        <w:t>AZIENDA REGIONALE DI COORDINAMENTO PER LA SALUTE</w:t>
      </w:r>
    </w:p>
    <w:p w:rsidR="007533FB" w:rsidRPr="005275B0" w:rsidRDefault="009506CA" w:rsidP="009506CA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                                          </w:t>
      </w:r>
      <w:r w:rsidR="008171FB">
        <w:rPr>
          <w:rFonts w:ascii="Cambria" w:hAnsi="Cambria"/>
          <w:color w:val="000000"/>
          <w:sz w:val="22"/>
          <w:szCs w:val="22"/>
        </w:rPr>
        <w:t xml:space="preserve">               </w:t>
      </w:r>
      <w:r>
        <w:rPr>
          <w:rFonts w:ascii="Cambria" w:hAnsi="Cambria"/>
          <w:color w:val="000000"/>
          <w:sz w:val="22"/>
          <w:szCs w:val="22"/>
        </w:rPr>
        <w:t xml:space="preserve">             B</w:t>
      </w:r>
      <w:r w:rsidR="007841EB" w:rsidRPr="005275B0">
        <w:rPr>
          <w:rFonts w:ascii="Cambria" w:hAnsi="Cambria"/>
          <w:color w:val="000000"/>
          <w:sz w:val="22"/>
          <w:szCs w:val="22"/>
        </w:rPr>
        <w:t>ando di gara</w:t>
      </w:r>
      <w:r w:rsidR="004B1C76">
        <w:rPr>
          <w:rFonts w:ascii="Cambria" w:hAnsi="Cambria"/>
          <w:color w:val="000000"/>
          <w:sz w:val="22"/>
          <w:szCs w:val="22"/>
        </w:rPr>
        <w:t xml:space="preserve"> </w:t>
      </w:r>
    </w:p>
    <w:p w:rsidR="002636AC" w:rsidRPr="002636AC" w:rsidRDefault="005A32F4" w:rsidP="006510E5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t>Arcs</w:t>
      </w:r>
      <w:r w:rsidR="007841EB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9506CA">
        <w:rPr>
          <w:rFonts w:ascii="Cambria" w:hAnsi="Cambria" w:cs="Tahoma"/>
          <w:color w:val="000000"/>
          <w:sz w:val="22"/>
          <w:szCs w:val="22"/>
        </w:rPr>
        <w:t>ha indetto</w:t>
      </w:r>
      <w:r w:rsidR="009506CA" w:rsidRPr="009506CA">
        <w:rPr>
          <w:rFonts w:ascii="Cambria" w:hAnsi="Cambria" w:cs="Tahoma"/>
          <w:color w:val="000000"/>
          <w:sz w:val="22"/>
          <w:szCs w:val="22"/>
        </w:rPr>
        <w:t>, in nome e per conto della CENTRALE UNICA DI COMMITTENZA REGIONALE, CUC, soggetto aggregatore della Regione Autonoma Friuli Venezia Giulia,</w:t>
      </w:r>
      <w:r w:rsidR="009A0575">
        <w:rPr>
          <w:rFonts w:ascii="Cambria" w:hAnsi="Cambria" w:cs="Tahoma"/>
          <w:color w:val="000000"/>
          <w:sz w:val="22"/>
          <w:szCs w:val="22"/>
        </w:rPr>
        <w:t xml:space="preserve"> l</w:t>
      </w:r>
      <w:r w:rsidR="006510E5">
        <w:rPr>
          <w:rFonts w:ascii="Cambria" w:hAnsi="Cambria" w:cs="Tahoma"/>
          <w:color w:val="000000"/>
          <w:sz w:val="22"/>
          <w:szCs w:val="22"/>
        </w:rPr>
        <w:t xml:space="preserve">e seguenti </w:t>
      </w:r>
      <w:proofErr w:type="gramStart"/>
      <w:r w:rsidR="006510E5">
        <w:rPr>
          <w:rFonts w:ascii="Cambria" w:hAnsi="Cambria" w:cs="Tahoma"/>
          <w:color w:val="000000"/>
          <w:sz w:val="22"/>
          <w:szCs w:val="22"/>
        </w:rPr>
        <w:t>procedure:</w:t>
      </w:r>
      <w:r w:rsidR="009A0575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9506CA" w:rsidRPr="009506CA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6510E5">
        <w:rPr>
          <w:rFonts w:ascii="Cambria" w:hAnsi="Cambria" w:cs="Tahoma"/>
          <w:color w:val="000000"/>
          <w:sz w:val="22"/>
          <w:szCs w:val="22"/>
        </w:rPr>
        <w:t xml:space="preserve"> </w:t>
      </w:r>
      <w:proofErr w:type="gramEnd"/>
      <w:r w:rsidR="006510E5" w:rsidRPr="00C07EE1">
        <w:rPr>
          <w:rFonts w:ascii="Cambria" w:hAnsi="Cambria" w:cs="Tahoma"/>
          <w:b/>
          <w:color w:val="000000"/>
          <w:sz w:val="22"/>
          <w:szCs w:val="22"/>
        </w:rPr>
        <w:t>ID20FAR009.1 CUC</w:t>
      </w:r>
      <w:r w:rsidR="006510E5" w:rsidRPr="006510E5">
        <w:rPr>
          <w:rFonts w:ascii="Cambria" w:hAnsi="Cambria" w:cs="Tahoma"/>
          <w:color w:val="000000"/>
          <w:sz w:val="22"/>
          <w:szCs w:val="22"/>
        </w:rPr>
        <w:t xml:space="preserve"> gara a procedura aperta, per la stipula di una convenzione per l’affidamento della fornitura di prodotti per nutrizione parenterale.</w:t>
      </w:r>
      <w:r w:rsidR="006510E5">
        <w:rPr>
          <w:rFonts w:ascii="Cambria" w:hAnsi="Cambria" w:cs="Tahoma"/>
          <w:color w:val="000000"/>
          <w:sz w:val="22"/>
          <w:szCs w:val="22"/>
        </w:rPr>
        <w:t xml:space="preserve"> </w:t>
      </w:r>
      <w:proofErr w:type="gramStart"/>
      <w:r w:rsidR="006510E5">
        <w:rPr>
          <w:rFonts w:ascii="Cambria" w:hAnsi="Cambria" w:cs="Tahoma"/>
          <w:color w:val="000000"/>
          <w:sz w:val="22"/>
          <w:szCs w:val="22"/>
        </w:rPr>
        <w:t xml:space="preserve">Importo  </w:t>
      </w:r>
      <w:r w:rsidR="006510E5" w:rsidRPr="006510E5">
        <w:rPr>
          <w:rFonts w:ascii="Cambria" w:hAnsi="Cambria" w:cs="Tahoma"/>
          <w:color w:val="000000"/>
          <w:sz w:val="22"/>
          <w:szCs w:val="22"/>
        </w:rPr>
        <w:t>€</w:t>
      </w:r>
      <w:proofErr w:type="gramEnd"/>
      <w:r w:rsidR="006510E5" w:rsidRPr="006510E5">
        <w:rPr>
          <w:rFonts w:ascii="Cambria" w:hAnsi="Cambria" w:cs="Tahoma"/>
          <w:color w:val="000000"/>
          <w:sz w:val="22"/>
          <w:szCs w:val="22"/>
        </w:rPr>
        <w:t xml:space="preserve"> 64.195,28</w:t>
      </w:r>
      <w:r w:rsidR="006510E5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6510E5" w:rsidRPr="006510E5">
        <w:rPr>
          <w:rFonts w:ascii="Cambria" w:hAnsi="Cambria" w:cs="Tahoma"/>
          <w:color w:val="000000"/>
          <w:sz w:val="22"/>
          <w:szCs w:val="22"/>
        </w:rPr>
        <w:t>+ € 42.796,85 per opzioni contrattuali</w:t>
      </w:r>
      <w:r w:rsidR="006510E5">
        <w:rPr>
          <w:rFonts w:ascii="Cambria" w:hAnsi="Cambria" w:cs="Tahoma"/>
          <w:color w:val="000000"/>
          <w:sz w:val="22"/>
          <w:szCs w:val="22"/>
        </w:rPr>
        <w:t xml:space="preserve">. Scadenza 08/02/2023 ore 12.00. Apertura 10/02/2023 ore 10:00. </w:t>
      </w:r>
      <w:r w:rsidR="006510E5" w:rsidRPr="00C07EE1">
        <w:rPr>
          <w:rFonts w:ascii="Cambria" w:hAnsi="Cambria" w:cs="Tahoma"/>
          <w:b/>
          <w:color w:val="000000"/>
          <w:sz w:val="22"/>
          <w:szCs w:val="22"/>
        </w:rPr>
        <w:t>ID19PRO004 CUC</w:t>
      </w:r>
      <w:r w:rsidR="006510E5" w:rsidRPr="006510E5">
        <w:rPr>
          <w:rFonts w:ascii="Cambria" w:hAnsi="Cambria" w:cs="Tahoma"/>
          <w:color w:val="000000"/>
          <w:sz w:val="22"/>
          <w:szCs w:val="22"/>
        </w:rPr>
        <w:t xml:space="preserve"> gara a procedura aperta, finalizzata alla conclusione di un accordo quadro per l’affidamento della fornitura di defibrillatori impiantabili.</w:t>
      </w:r>
      <w:r w:rsidR="006510E5">
        <w:rPr>
          <w:rFonts w:ascii="Cambria" w:hAnsi="Cambria" w:cs="Tahoma"/>
          <w:color w:val="000000"/>
          <w:sz w:val="22"/>
          <w:szCs w:val="22"/>
        </w:rPr>
        <w:t xml:space="preserve"> Importo </w:t>
      </w:r>
      <w:r w:rsidR="006510E5" w:rsidRPr="006510E5">
        <w:rPr>
          <w:rFonts w:ascii="Cambria" w:hAnsi="Cambria" w:cs="Tahoma"/>
          <w:color w:val="000000"/>
          <w:sz w:val="22"/>
          <w:szCs w:val="22"/>
        </w:rPr>
        <w:tab/>
        <w:t>€ 16.144.500,00</w:t>
      </w:r>
      <w:r w:rsidR="006510E5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6510E5" w:rsidRPr="006510E5">
        <w:rPr>
          <w:rFonts w:ascii="Cambria" w:hAnsi="Cambria" w:cs="Tahoma"/>
          <w:color w:val="000000"/>
          <w:sz w:val="22"/>
          <w:szCs w:val="22"/>
        </w:rPr>
        <w:t>+ € 18.835.250,00 per opzioni contrattuali</w:t>
      </w:r>
      <w:r w:rsidR="006510E5">
        <w:rPr>
          <w:rFonts w:ascii="Cambria" w:hAnsi="Cambria" w:cs="Tahoma"/>
          <w:color w:val="000000"/>
          <w:sz w:val="22"/>
          <w:szCs w:val="22"/>
        </w:rPr>
        <w:t xml:space="preserve">. Scadenza 08/02/2023 ore 12:00. Apertura 15/02/2023 ore 10:00. </w:t>
      </w:r>
      <w:r w:rsidR="006510E5" w:rsidRPr="00C07EE1">
        <w:rPr>
          <w:rFonts w:ascii="Cambria" w:hAnsi="Cambria" w:cs="Tahoma"/>
          <w:b/>
          <w:color w:val="000000"/>
          <w:sz w:val="22"/>
          <w:szCs w:val="22"/>
        </w:rPr>
        <w:t>ID20FAR008.1 CUC</w:t>
      </w:r>
      <w:r w:rsidR="006510E5" w:rsidRPr="006510E5">
        <w:rPr>
          <w:rFonts w:ascii="Cambria" w:hAnsi="Cambria" w:cs="Tahoma"/>
          <w:color w:val="000000"/>
          <w:sz w:val="22"/>
          <w:szCs w:val="22"/>
        </w:rPr>
        <w:t xml:space="preserve"> gara a procedura aperta, per la stipula di una convenzione per l’affidamento della fornitura di soluzioni </w:t>
      </w:r>
      <w:proofErr w:type="spellStart"/>
      <w:r w:rsidR="006510E5" w:rsidRPr="006510E5">
        <w:rPr>
          <w:rFonts w:ascii="Cambria" w:hAnsi="Cambria" w:cs="Tahoma"/>
          <w:color w:val="000000"/>
          <w:sz w:val="22"/>
          <w:szCs w:val="22"/>
        </w:rPr>
        <w:t>infusionali</w:t>
      </w:r>
      <w:proofErr w:type="spellEnd"/>
      <w:r w:rsidR="006510E5" w:rsidRPr="006510E5">
        <w:rPr>
          <w:rFonts w:ascii="Cambria" w:hAnsi="Cambria" w:cs="Tahoma"/>
          <w:color w:val="000000"/>
          <w:sz w:val="22"/>
          <w:szCs w:val="22"/>
        </w:rPr>
        <w:t>.</w:t>
      </w:r>
      <w:r w:rsidR="006510E5">
        <w:rPr>
          <w:rFonts w:ascii="Cambria" w:hAnsi="Cambria" w:cs="Tahoma"/>
          <w:color w:val="000000"/>
          <w:sz w:val="22"/>
          <w:szCs w:val="22"/>
        </w:rPr>
        <w:t xml:space="preserve"> Importo </w:t>
      </w:r>
      <w:r w:rsidR="006510E5" w:rsidRPr="006510E5">
        <w:rPr>
          <w:rFonts w:ascii="Cambria" w:hAnsi="Cambria" w:cs="Tahoma"/>
          <w:color w:val="000000"/>
          <w:sz w:val="22"/>
          <w:szCs w:val="22"/>
        </w:rPr>
        <w:t>€ 1.318.139,42</w:t>
      </w:r>
      <w:r w:rsidR="006510E5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6510E5" w:rsidRPr="006510E5">
        <w:rPr>
          <w:rFonts w:ascii="Cambria" w:hAnsi="Cambria" w:cs="Tahoma"/>
          <w:color w:val="000000"/>
          <w:sz w:val="22"/>
          <w:szCs w:val="22"/>
        </w:rPr>
        <w:t>+ € 2.196.899,03</w:t>
      </w:r>
      <w:r w:rsidR="006510E5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6510E5" w:rsidRPr="006510E5">
        <w:rPr>
          <w:rFonts w:ascii="Cambria" w:hAnsi="Cambria" w:cs="Tahoma"/>
          <w:color w:val="000000"/>
          <w:sz w:val="22"/>
          <w:szCs w:val="22"/>
        </w:rPr>
        <w:t>per opzioni contrattuali</w:t>
      </w:r>
      <w:r w:rsidR="006510E5">
        <w:rPr>
          <w:rFonts w:ascii="Cambria" w:hAnsi="Cambria" w:cs="Tahoma"/>
          <w:color w:val="000000"/>
          <w:sz w:val="22"/>
          <w:szCs w:val="22"/>
        </w:rPr>
        <w:t xml:space="preserve">. Scadenza 08/02/2023 ore 12:00. Apertura 10/02/2023 ore 11:00. </w:t>
      </w:r>
      <w:r w:rsidR="00A4033A" w:rsidRPr="00E669FA">
        <w:rPr>
          <w:rFonts w:ascii="Cambria" w:hAnsi="Cambria" w:cs="Tahoma"/>
          <w:color w:val="000000"/>
          <w:sz w:val="22"/>
          <w:szCs w:val="22"/>
        </w:rPr>
        <w:t>Pro</w:t>
      </w:r>
      <w:r w:rsidR="006510E5">
        <w:rPr>
          <w:rFonts w:ascii="Cambria" w:hAnsi="Cambria" w:cs="Tahoma"/>
          <w:color w:val="000000"/>
          <w:sz w:val="22"/>
          <w:szCs w:val="22"/>
        </w:rPr>
        <w:t xml:space="preserve">cedure </w:t>
      </w:r>
      <w:r w:rsidR="00D505E0" w:rsidRPr="00283503">
        <w:rPr>
          <w:rFonts w:ascii="Cambria" w:hAnsi="Cambria" w:cs="Tahoma"/>
          <w:color w:val="000000"/>
          <w:sz w:val="22"/>
          <w:szCs w:val="22"/>
        </w:rPr>
        <w:t>esple</w:t>
      </w:r>
      <w:r w:rsidR="00A4033A">
        <w:rPr>
          <w:rFonts w:ascii="Cambria" w:hAnsi="Cambria" w:cs="Tahoma"/>
          <w:color w:val="000000"/>
          <w:sz w:val="22"/>
          <w:szCs w:val="22"/>
        </w:rPr>
        <w:t>tat</w:t>
      </w:r>
      <w:r w:rsidR="006510E5">
        <w:rPr>
          <w:rFonts w:ascii="Cambria" w:hAnsi="Cambria" w:cs="Tahoma"/>
          <w:color w:val="000000"/>
          <w:sz w:val="22"/>
          <w:szCs w:val="22"/>
        </w:rPr>
        <w:t>e</w:t>
      </w:r>
      <w:r w:rsidR="00A4033A">
        <w:rPr>
          <w:rFonts w:ascii="Cambria" w:hAnsi="Cambria" w:cs="Tahoma"/>
          <w:color w:val="000000"/>
          <w:sz w:val="22"/>
          <w:szCs w:val="22"/>
        </w:rPr>
        <w:t xml:space="preserve"> in modalità telematica su </w:t>
      </w:r>
      <w:hyperlink r:id="rId4" w:history="1">
        <w:r w:rsidR="00D505E0" w:rsidRPr="00283503">
          <w:rPr>
            <w:rStyle w:val="Collegamentoipertestuale"/>
            <w:rFonts w:ascii="Cambria" w:hAnsi="Cambria" w:cs="Tahoma"/>
            <w:sz w:val="22"/>
            <w:szCs w:val="22"/>
          </w:rPr>
          <w:t>https://eappalti.regione.fvg.it</w:t>
        </w:r>
      </w:hyperlink>
      <w:r w:rsidR="00D505E0">
        <w:rPr>
          <w:rFonts w:ascii="Cambria" w:hAnsi="Cambria" w:cs="Tahoma"/>
          <w:color w:val="000000"/>
          <w:sz w:val="22"/>
          <w:szCs w:val="22"/>
        </w:rPr>
        <w:t>.</w:t>
      </w:r>
      <w:r w:rsidR="009A0575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2636AC" w:rsidRPr="002636AC">
        <w:rPr>
          <w:rFonts w:ascii="Cambria" w:hAnsi="Cambria" w:cs="Tahoma"/>
          <w:color w:val="000000"/>
          <w:sz w:val="22"/>
          <w:szCs w:val="22"/>
        </w:rPr>
        <w:t>Il Direttore SC A</w:t>
      </w:r>
      <w:r w:rsidR="009A0575">
        <w:rPr>
          <w:rFonts w:ascii="Cambria" w:hAnsi="Cambria" w:cs="Tahoma"/>
          <w:color w:val="000000"/>
          <w:sz w:val="22"/>
          <w:szCs w:val="22"/>
        </w:rPr>
        <w:t xml:space="preserve">cquisizione beni e servizi </w:t>
      </w:r>
      <w:r w:rsidR="002636AC">
        <w:rPr>
          <w:rFonts w:ascii="Cambria" w:hAnsi="Cambria" w:cs="Tahoma"/>
          <w:color w:val="000000"/>
          <w:sz w:val="22"/>
          <w:szCs w:val="22"/>
        </w:rPr>
        <w:t>dr.ssa Elena Pitton.</w:t>
      </w:r>
    </w:p>
    <w:p w:rsidR="002636AC" w:rsidRPr="002636AC" w:rsidRDefault="002636AC" w:rsidP="002636AC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2"/>
          <w:szCs w:val="22"/>
        </w:rPr>
      </w:pPr>
      <w:r w:rsidRPr="002636AC">
        <w:rPr>
          <w:rFonts w:ascii="Cambria" w:hAnsi="Cambria" w:cs="Tahoma"/>
          <w:color w:val="000000"/>
          <w:sz w:val="22"/>
          <w:szCs w:val="22"/>
        </w:rPr>
        <w:t xml:space="preserve">                                                                                       </w:t>
      </w:r>
      <w:bookmarkStart w:id="0" w:name="_GoBack"/>
      <w:bookmarkEnd w:id="0"/>
      <w:r w:rsidRPr="002636AC">
        <w:rPr>
          <w:rFonts w:ascii="Cambria" w:hAnsi="Cambria" w:cs="Tahoma"/>
          <w:color w:val="000000"/>
          <w:sz w:val="22"/>
          <w:szCs w:val="22"/>
        </w:rPr>
        <w:t xml:space="preserve">             </w:t>
      </w:r>
    </w:p>
    <w:sectPr w:rsidR="002636AC" w:rsidRPr="002636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FB"/>
    <w:rsid w:val="002636AC"/>
    <w:rsid w:val="00283C4E"/>
    <w:rsid w:val="00475BCA"/>
    <w:rsid w:val="004B1C76"/>
    <w:rsid w:val="00521F41"/>
    <w:rsid w:val="00587CFB"/>
    <w:rsid w:val="005A32F4"/>
    <w:rsid w:val="005B1CA5"/>
    <w:rsid w:val="006510E5"/>
    <w:rsid w:val="007533FB"/>
    <w:rsid w:val="007841EB"/>
    <w:rsid w:val="008171FB"/>
    <w:rsid w:val="008A5B06"/>
    <w:rsid w:val="009506CA"/>
    <w:rsid w:val="009A0575"/>
    <w:rsid w:val="00A4033A"/>
    <w:rsid w:val="00AD4DD1"/>
    <w:rsid w:val="00B80FD9"/>
    <w:rsid w:val="00C07EE1"/>
    <w:rsid w:val="00D467CC"/>
    <w:rsid w:val="00D505E0"/>
    <w:rsid w:val="00E669FA"/>
    <w:rsid w:val="00F1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87C95-3EDA-4AA6-933B-C849D006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53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ppalti.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 Rivelli</dc:creator>
  <cp:keywords/>
  <dc:description/>
  <cp:lastModifiedBy>Assunta Rivelli</cp:lastModifiedBy>
  <cp:revision>4</cp:revision>
  <dcterms:created xsi:type="dcterms:W3CDTF">2022-12-19T14:25:00Z</dcterms:created>
  <dcterms:modified xsi:type="dcterms:W3CDTF">2022-12-19T14:35:00Z</dcterms:modified>
</cp:coreProperties>
</file>