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5C" w:rsidRDefault="0026315C">
      <w:pPr>
        <w:widowControl/>
        <w:suppressAutoHyphens w:val="0"/>
        <w:spacing w:before="0" w:line="240" w:lineRule="auto"/>
        <w:jc w:val="left"/>
        <w:rPr>
          <w:b/>
          <w:i/>
        </w:rPr>
      </w:pPr>
    </w:p>
    <w:p w:rsidR="0026315C" w:rsidRDefault="0026315C">
      <w:pPr>
        <w:widowControl/>
        <w:suppressAutoHyphens w:val="0"/>
        <w:spacing w:before="0" w:line="240" w:lineRule="auto"/>
        <w:jc w:val="left"/>
        <w:rPr>
          <w:b/>
          <w:i/>
        </w:rPr>
      </w:pPr>
    </w:p>
    <w:p w:rsidR="0026315C" w:rsidRDefault="0026315C">
      <w:pPr>
        <w:widowControl/>
        <w:suppressAutoHyphens w:val="0"/>
        <w:spacing w:before="0" w:line="240" w:lineRule="auto"/>
        <w:jc w:val="left"/>
        <w:rPr>
          <w:b/>
          <w:i/>
        </w:rPr>
      </w:pPr>
    </w:p>
    <w:p w:rsidR="0026315C" w:rsidRDefault="0026315C">
      <w:pPr>
        <w:pStyle w:val="Title"/>
        <w:spacing w:line="4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CSI-PIEMONTE</w:t>
      </w:r>
    </w:p>
    <w:p w:rsidR="0026315C" w:rsidRDefault="0026315C">
      <w:pPr>
        <w:pStyle w:val="Title"/>
        <w:spacing w:line="4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Consorzio per il Sistema Informativo</w:t>
      </w:r>
    </w:p>
    <w:p w:rsidR="0026315C" w:rsidRDefault="0026315C">
      <w:pPr>
        <w:pStyle w:val="Title"/>
        <w:spacing w:line="4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ESTRATTO DI BANDO DI GARA</w:t>
      </w:r>
    </w:p>
    <w:p w:rsidR="0026315C" w:rsidRDefault="0026315C">
      <w:pPr>
        <w:pStyle w:val="Title"/>
        <w:rPr>
          <w:rFonts w:ascii="Times New Roman" w:hAnsi="Times New Roman"/>
          <w:sz w:val="24"/>
        </w:rPr>
      </w:pPr>
    </w:p>
    <w:p w:rsidR="0026315C" w:rsidRDefault="0026315C" w:rsidP="004F3633">
      <w:pPr>
        <w:widowControl/>
        <w:tabs>
          <w:tab w:val="left" w:pos="284"/>
          <w:tab w:val="left" w:pos="567"/>
          <w:tab w:val="left" w:pos="2880"/>
        </w:tabs>
        <w:suppressAutoHyphens w:val="0"/>
        <w:spacing w:before="0" w:line="240" w:lineRule="auto"/>
        <w:rPr>
          <w:color w:val="000000"/>
          <w:szCs w:val="24"/>
        </w:rPr>
      </w:pPr>
      <w:r>
        <w:rPr>
          <w:b/>
          <w:snapToGrid w:val="0"/>
        </w:rPr>
        <w:t>STAZIONE APPALTANTE</w:t>
      </w:r>
      <w:r>
        <w:rPr>
          <w:snapToGrid w:val="0"/>
        </w:rPr>
        <w:t xml:space="preserve">: </w:t>
      </w:r>
      <w:r>
        <w:rPr>
          <w:color w:val="000000"/>
          <w:szCs w:val="24"/>
        </w:rPr>
        <w:t xml:space="preserve">CSI-Piemonte, Consorzio per il Sistema Informativo, Servizio Gare, C.so Unione Sovietica, </w:t>
      </w:r>
      <w:smartTag w:uri="urn:schemas-microsoft-com:office:smarttags" w:element="phone">
        <w:smartTagPr>
          <w:attr w:name="ls" w:val="trans"/>
        </w:smartTagPr>
        <w:r>
          <w:rPr>
            <w:color w:val="000000"/>
            <w:szCs w:val="24"/>
          </w:rPr>
          <w:t>216–10134</w:t>
        </w:r>
      </w:smartTag>
      <w:r>
        <w:rPr>
          <w:color w:val="000000"/>
          <w:szCs w:val="24"/>
        </w:rPr>
        <w:t xml:space="preserve"> Torino, Tel.011.3169648; fax 011.3168938; indirizzo internet www.csipiemonte.it, e-mail </w:t>
      </w:r>
      <w:hyperlink r:id="rId7" w:history="1">
        <w:r w:rsidRPr="00DA65D2">
          <w:rPr>
            <w:rStyle w:val="Hyperlink"/>
            <w:szCs w:val="24"/>
          </w:rPr>
          <w:t>ufficio.gare@csi.it</w:t>
        </w:r>
      </w:hyperlink>
      <w:r>
        <w:rPr>
          <w:color w:val="000000"/>
          <w:szCs w:val="24"/>
        </w:rPr>
        <w:t>.</w:t>
      </w:r>
    </w:p>
    <w:p w:rsidR="0026315C" w:rsidRPr="004F3633" w:rsidRDefault="0026315C" w:rsidP="004F3633">
      <w:pPr>
        <w:widowControl/>
        <w:suppressAutoHyphens w:val="0"/>
        <w:spacing w:before="0" w:line="240" w:lineRule="auto"/>
        <w:rPr>
          <w:bCs/>
          <w:szCs w:val="24"/>
        </w:rPr>
      </w:pPr>
      <w:r w:rsidRPr="004F3633">
        <w:rPr>
          <w:b/>
          <w:snapToGrid w:val="0"/>
          <w:szCs w:val="24"/>
        </w:rPr>
        <w:t>PROCEDURA</w:t>
      </w:r>
      <w:r w:rsidRPr="004F3633">
        <w:rPr>
          <w:snapToGrid w:val="0"/>
          <w:szCs w:val="24"/>
        </w:rPr>
        <w:t>:</w:t>
      </w:r>
      <w:r w:rsidRPr="004F3633">
        <w:rPr>
          <w:i/>
          <w:szCs w:val="24"/>
        </w:rPr>
        <w:t xml:space="preserve"> </w:t>
      </w:r>
      <w:r w:rsidRPr="004F3633">
        <w:rPr>
          <w:bCs/>
          <w:szCs w:val="24"/>
        </w:rPr>
        <w:t xml:space="preserve">procedura aperta, artt.3 e 55 D.lgs.163/06 e s.m.i.; bando spedito all’ufficio delle pubblicazioni ufficiali della CE in data </w:t>
      </w:r>
      <w:r>
        <w:rPr>
          <w:bCs/>
          <w:szCs w:val="24"/>
        </w:rPr>
        <w:t>18/06/2012.</w:t>
      </w:r>
    </w:p>
    <w:p w:rsidR="0026315C" w:rsidRPr="004F3633" w:rsidRDefault="0026315C" w:rsidP="004F3633">
      <w:pPr>
        <w:widowControl/>
        <w:tabs>
          <w:tab w:val="left" w:pos="284"/>
          <w:tab w:val="left" w:pos="567"/>
          <w:tab w:val="left" w:pos="2880"/>
        </w:tabs>
        <w:suppressAutoHyphens w:val="0"/>
        <w:spacing w:before="0" w:line="240" w:lineRule="auto"/>
        <w:rPr>
          <w:bCs/>
          <w:szCs w:val="24"/>
        </w:rPr>
      </w:pPr>
      <w:r w:rsidRPr="004F3633">
        <w:rPr>
          <w:b/>
          <w:snapToGrid w:val="0"/>
          <w:szCs w:val="24"/>
        </w:rPr>
        <w:t>DESCRIZIONE</w:t>
      </w:r>
      <w:r w:rsidRPr="004F3633">
        <w:rPr>
          <w:snapToGrid w:val="0"/>
          <w:szCs w:val="24"/>
        </w:rPr>
        <w:t xml:space="preserve">: </w:t>
      </w:r>
      <w:r w:rsidRPr="004F3633">
        <w:rPr>
          <w:bCs/>
          <w:szCs w:val="24"/>
        </w:rPr>
        <w:t xml:space="preserve">Gara europea per </w:t>
      </w:r>
      <w:smartTag w:uri="urn:schemas-microsoft-com:office:smarttags" w:element="PersonName">
        <w:smartTagPr>
          <w:attr w:name="ProductID" w:val="LA FORNITURA DI"/>
        </w:smartTagPr>
        <w:r w:rsidRPr="004F3633">
          <w:rPr>
            <w:bCs/>
            <w:szCs w:val="24"/>
          </w:rPr>
          <w:t>la fornitura di</w:t>
        </w:r>
      </w:smartTag>
      <w:r w:rsidRPr="004F3633">
        <w:rPr>
          <w:bCs/>
          <w:szCs w:val="24"/>
        </w:rPr>
        <w:t xml:space="preserve"> </w:t>
      </w:r>
      <w:r w:rsidRPr="009431DE">
        <w:rPr>
          <w:bCs/>
          <w:szCs w:val="24"/>
        </w:rPr>
        <w:t>apparati e sistemi per l’evoluzione dell’infrastruttura del Data Center e dei relativi servizi correlati (n. 06/12)</w:t>
      </w:r>
      <w:r>
        <w:rPr>
          <w:bCs/>
          <w:szCs w:val="24"/>
        </w:rPr>
        <w:t xml:space="preserve"> - Lotti 1, 2 e</w:t>
      </w:r>
      <w:r w:rsidRPr="004F3633">
        <w:rPr>
          <w:bCs/>
          <w:szCs w:val="24"/>
        </w:rPr>
        <w:t xml:space="preserve"> 3</w:t>
      </w:r>
      <w:r>
        <w:rPr>
          <w:bCs/>
          <w:szCs w:val="24"/>
        </w:rPr>
        <w:t>.</w:t>
      </w:r>
    </w:p>
    <w:p w:rsidR="0026315C" w:rsidRDefault="0026315C" w:rsidP="004F3633">
      <w:pPr>
        <w:pStyle w:val="BodyTextIndent"/>
        <w:spacing w:after="0"/>
        <w:ind w:right="-79"/>
        <w:rPr>
          <w:b w:val="0"/>
          <w:bCs/>
          <w:szCs w:val="24"/>
        </w:rPr>
      </w:pPr>
      <w:r w:rsidRPr="004F3633">
        <w:rPr>
          <w:iCs/>
          <w:snapToGrid w:val="0"/>
        </w:rPr>
        <w:t>IMPORTO</w:t>
      </w:r>
      <w:r>
        <w:rPr>
          <w:iCs/>
          <w:snapToGrid w:val="0"/>
        </w:rPr>
        <w:t xml:space="preserve"> A BASE DI GARA</w:t>
      </w:r>
      <w:r w:rsidRPr="004F3633">
        <w:rPr>
          <w:iCs/>
          <w:snapToGrid w:val="0"/>
        </w:rPr>
        <w:t xml:space="preserve">: </w:t>
      </w:r>
      <w:r w:rsidRPr="004F3633">
        <w:rPr>
          <w:b w:val="0"/>
          <w:bCs/>
          <w:szCs w:val="24"/>
        </w:rPr>
        <w:t xml:space="preserve">€ </w:t>
      </w:r>
      <w:r>
        <w:rPr>
          <w:b w:val="0"/>
          <w:bCs/>
          <w:szCs w:val="24"/>
        </w:rPr>
        <w:t>1.922.000,00.</w:t>
      </w:r>
      <w:r w:rsidRPr="004F3633">
        <w:rPr>
          <w:b w:val="0"/>
          <w:bCs/>
          <w:szCs w:val="24"/>
        </w:rPr>
        <w:t xml:space="preserve"> Oneri per </w:t>
      </w:r>
      <w:smartTag w:uri="urn:schemas-microsoft-com:office:smarttags" w:element="PersonName">
        <w:smartTagPr>
          <w:attr w:name="ProductID" w:val="LA SICUREZZA NON"/>
        </w:smartTagPr>
        <w:r w:rsidRPr="004F3633">
          <w:rPr>
            <w:b w:val="0"/>
            <w:bCs/>
            <w:szCs w:val="24"/>
          </w:rPr>
          <w:t>la sicurezza non</w:t>
        </w:r>
      </w:smartTag>
      <w:r w:rsidRPr="004F3633">
        <w:rPr>
          <w:b w:val="0"/>
          <w:bCs/>
          <w:szCs w:val="24"/>
        </w:rPr>
        <w:t xml:space="preserve"> soggetti a ribasso: </w:t>
      </w:r>
      <w:r>
        <w:rPr>
          <w:b w:val="0"/>
          <w:bCs/>
          <w:szCs w:val="24"/>
        </w:rPr>
        <w:t>7.739,00</w:t>
      </w:r>
      <w:r w:rsidRPr="004F3633">
        <w:rPr>
          <w:b w:val="0"/>
          <w:bCs/>
          <w:szCs w:val="24"/>
        </w:rPr>
        <w:t xml:space="preserve">, di cui: </w:t>
      </w:r>
      <w:r w:rsidRPr="001750BE">
        <w:rPr>
          <w:b w:val="0"/>
          <w:bCs/>
          <w:szCs w:val="24"/>
          <w:u w:val="single"/>
        </w:rPr>
        <w:t>per il Lotto 1</w:t>
      </w:r>
      <w:r w:rsidRPr="004F3633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Importo </w:t>
      </w:r>
      <w:r w:rsidRPr="004F3633">
        <w:rPr>
          <w:b w:val="0"/>
          <w:bCs/>
          <w:szCs w:val="24"/>
        </w:rPr>
        <w:t xml:space="preserve">€ </w:t>
      </w:r>
      <w:r>
        <w:rPr>
          <w:b w:val="0"/>
          <w:bCs/>
          <w:szCs w:val="24"/>
        </w:rPr>
        <w:t>987.000,00</w:t>
      </w:r>
      <w:r w:rsidRPr="004F3633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e Oneri 4.186,00 </w:t>
      </w:r>
      <w:r w:rsidRPr="004F3633">
        <w:rPr>
          <w:b w:val="0"/>
          <w:bCs/>
          <w:szCs w:val="24"/>
        </w:rPr>
        <w:t xml:space="preserve">- </w:t>
      </w:r>
      <w:r w:rsidRPr="001750BE">
        <w:rPr>
          <w:b w:val="0"/>
          <w:bCs/>
          <w:szCs w:val="24"/>
          <w:u w:val="single"/>
        </w:rPr>
        <w:t>per il Lotto 2</w:t>
      </w:r>
      <w:r>
        <w:rPr>
          <w:b w:val="0"/>
          <w:bCs/>
          <w:szCs w:val="24"/>
        </w:rPr>
        <w:t xml:space="preserve"> Importo </w:t>
      </w:r>
      <w:r w:rsidRPr="004F3633">
        <w:rPr>
          <w:b w:val="0"/>
          <w:bCs/>
          <w:szCs w:val="24"/>
        </w:rPr>
        <w:t xml:space="preserve">€. </w:t>
      </w:r>
      <w:r>
        <w:rPr>
          <w:b w:val="0"/>
          <w:bCs/>
          <w:szCs w:val="24"/>
        </w:rPr>
        <w:t xml:space="preserve">330.000,00 </w:t>
      </w:r>
      <w:r w:rsidRPr="004F3633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e Oneri €. 1.034,00 </w:t>
      </w:r>
      <w:r w:rsidRPr="004F3633">
        <w:rPr>
          <w:b w:val="0"/>
          <w:bCs/>
          <w:szCs w:val="24"/>
        </w:rPr>
        <w:t xml:space="preserve">- </w:t>
      </w:r>
      <w:r>
        <w:rPr>
          <w:b w:val="0"/>
          <w:bCs/>
          <w:szCs w:val="24"/>
          <w:u w:val="single"/>
        </w:rPr>
        <w:t>per il Lotto 3</w:t>
      </w:r>
      <w:r>
        <w:rPr>
          <w:b w:val="0"/>
          <w:bCs/>
          <w:szCs w:val="24"/>
        </w:rPr>
        <w:t xml:space="preserve"> Importo 605.000,00 e Oneri 2.519,00.</w:t>
      </w:r>
    </w:p>
    <w:p w:rsidR="0026315C" w:rsidRDefault="0026315C" w:rsidP="004F3633">
      <w:pPr>
        <w:pStyle w:val="Rub1"/>
        <w:tabs>
          <w:tab w:val="clear" w:pos="1276"/>
          <w:tab w:val="right" w:leader="underscore" w:pos="9072"/>
        </w:tabs>
        <w:autoSpaceDE/>
        <w:rPr>
          <w:b w:val="0"/>
          <w:bCs/>
          <w:smallCaps w:val="0"/>
          <w:sz w:val="24"/>
          <w:szCs w:val="24"/>
          <w:lang w:val="it-IT"/>
        </w:rPr>
      </w:pPr>
      <w:r w:rsidRPr="00D06E56">
        <w:rPr>
          <w:iCs/>
          <w:smallCaps w:val="0"/>
          <w:snapToGrid w:val="0"/>
          <w:sz w:val="24"/>
          <w:lang w:val="it-IT"/>
        </w:rPr>
        <w:t>CONSEGNA E DURATA</w:t>
      </w:r>
      <w:r w:rsidRPr="00D06E56">
        <w:rPr>
          <w:bCs/>
          <w:smallCaps w:val="0"/>
          <w:sz w:val="24"/>
          <w:szCs w:val="24"/>
          <w:lang w:val="it-IT"/>
        </w:rPr>
        <w:t xml:space="preserve">: </w:t>
      </w:r>
      <w:r w:rsidRPr="00D06E56">
        <w:rPr>
          <w:b w:val="0"/>
          <w:bCs/>
          <w:smallCaps w:val="0"/>
          <w:sz w:val="24"/>
          <w:szCs w:val="24"/>
          <w:lang w:val="it-IT"/>
        </w:rPr>
        <w:t>art. 2 Capitol</w:t>
      </w:r>
      <w:r>
        <w:rPr>
          <w:b w:val="0"/>
          <w:bCs/>
          <w:smallCaps w:val="0"/>
          <w:sz w:val="24"/>
          <w:szCs w:val="24"/>
          <w:lang w:val="it-IT"/>
        </w:rPr>
        <w:t>ato Speciale d’Appalto – Norme G</w:t>
      </w:r>
      <w:r w:rsidRPr="00D06E56">
        <w:rPr>
          <w:b w:val="0"/>
          <w:bCs/>
          <w:smallCaps w:val="0"/>
          <w:sz w:val="24"/>
          <w:szCs w:val="24"/>
          <w:lang w:val="it-IT"/>
        </w:rPr>
        <w:t>enerali.</w:t>
      </w:r>
    </w:p>
    <w:p w:rsidR="0026315C" w:rsidRPr="004F3633" w:rsidRDefault="0026315C" w:rsidP="004F3633">
      <w:pPr>
        <w:pStyle w:val="BodyTextIndent"/>
        <w:spacing w:after="0"/>
        <w:ind w:right="-79"/>
        <w:rPr>
          <w:b w:val="0"/>
          <w:bCs/>
          <w:snapToGrid w:val="0"/>
        </w:rPr>
      </w:pPr>
      <w:r w:rsidRPr="004F3633">
        <w:rPr>
          <w:snapToGrid w:val="0"/>
        </w:rPr>
        <w:t xml:space="preserve">CRITERIO DI AGGIUDICAZIONE: </w:t>
      </w:r>
      <w:r w:rsidRPr="004F3633">
        <w:rPr>
          <w:b w:val="0"/>
          <w:bCs/>
          <w:snapToGrid w:val="0"/>
        </w:rPr>
        <w:t>offerta economicamente più vantaggiosa.</w:t>
      </w:r>
    </w:p>
    <w:p w:rsidR="0026315C" w:rsidRPr="001E3DB7" w:rsidRDefault="0026315C">
      <w:pPr>
        <w:pStyle w:val="BodyText3"/>
        <w:rPr>
          <w:b w:val="0"/>
          <w:bCs w:val="0"/>
          <w:snapToGrid w:val="0"/>
        </w:rPr>
      </w:pPr>
      <w:r w:rsidRPr="00DA1B50">
        <w:rPr>
          <w:snapToGrid w:val="0"/>
        </w:rPr>
        <w:t xml:space="preserve">TERMINE ULTIMO PER </w:t>
      </w:r>
      <w:smartTag w:uri="urn:schemas-microsoft-com:office:smarttags" w:element="PersonName">
        <w:smartTagPr>
          <w:attr w:name="ProductID" w:val="LA PRESENTAZIONE DELLE"/>
        </w:smartTagPr>
        <w:r w:rsidRPr="00DA1B50">
          <w:rPr>
            <w:snapToGrid w:val="0"/>
          </w:rPr>
          <w:t>LA PRESENTAZIONE DELLE</w:t>
        </w:r>
      </w:smartTag>
      <w:r w:rsidRPr="00DA1B50">
        <w:rPr>
          <w:snapToGrid w:val="0"/>
        </w:rPr>
        <w:t xml:space="preserve"> OFFERTE:</w:t>
      </w:r>
      <w:r w:rsidRPr="00DA1B50">
        <w:t xml:space="preserve"> </w:t>
      </w:r>
      <w:r w:rsidRPr="00DA1B50">
        <w:rPr>
          <w:snapToGrid w:val="0"/>
        </w:rPr>
        <w:t xml:space="preserve">h. 12,00 </w:t>
      </w:r>
      <w:r w:rsidRPr="001E3DB7">
        <w:rPr>
          <w:snapToGrid w:val="0"/>
        </w:rPr>
        <w:t xml:space="preserve">del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2"/>
        </w:smartTagPr>
        <w:r w:rsidRPr="001E3DB7">
          <w:rPr>
            <w:bCs w:val="0"/>
            <w:snapToGrid w:val="0"/>
          </w:rPr>
          <w:t>30/07/2012</w:t>
        </w:r>
        <w:r w:rsidRPr="001E3DB7">
          <w:rPr>
            <w:snapToGrid w:val="0"/>
          </w:rPr>
          <w:t>.</w:t>
        </w:r>
      </w:smartTag>
    </w:p>
    <w:p w:rsidR="0026315C" w:rsidRDefault="0026315C">
      <w:pPr>
        <w:pStyle w:val="BodyText"/>
        <w:rPr>
          <w:snapToGrid w:val="0"/>
        </w:rPr>
      </w:pPr>
      <w:r w:rsidRPr="001E3DB7">
        <w:t xml:space="preserve">Il bando integrale è consultabile sul sito Internet: </w:t>
      </w:r>
      <w:r w:rsidRPr="001E3DB7">
        <w:rPr>
          <w:color w:val="000000"/>
        </w:rPr>
        <w:t>www.csipiemonte.it</w:t>
      </w:r>
      <w:r w:rsidRPr="001E3DB7">
        <w:t>.</w:t>
      </w:r>
    </w:p>
    <w:p w:rsidR="0026315C" w:rsidRDefault="0026315C">
      <w:pPr>
        <w:pStyle w:val="Title"/>
        <w:rPr>
          <w:rFonts w:ascii="Times New Roman" w:hAnsi="Times New Roman"/>
          <w:sz w:val="24"/>
        </w:rPr>
      </w:pPr>
    </w:p>
    <w:p w:rsidR="0026315C" w:rsidRPr="009431DE" w:rsidRDefault="0026315C" w:rsidP="009431DE">
      <w:pPr>
        <w:pStyle w:val="Title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26315C" w:rsidRDefault="0026315C">
      <w:pPr>
        <w:pStyle w:val="Subtitle"/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Direttore Generale</w:t>
      </w:r>
    </w:p>
    <w:p w:rsidR="0026315C" w:rsidRDefault="0026315C">
      <w:pPr>
        <w:widowControl/>
        <w:suppressAutoHyphens w:val="0"/>
        <w:spacing w:before="0" w:line="240" w:lineRule="auto"/>
        <w:ind w:left="5223" w:firstLine="441"/>
        <w:rPr>
          <w:sz w:val="22"/>
        </w:rPr>
      </w:pPr>
      <w:r>
        <w:t xml:space="preserve"> (Stefano De Capitani)</w:t>
      </w:r>
    </w:p>
    <w:sectPr w:rsidR="0026315C" w:rsidSect="0026315C">
      <w:footerReference w:type="even" r:id="rId8"/>
      <w:footerReference w:type="default" r:id="rId9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5C" w:rsidRDefault="0026315C">
      <w:pPr>
        <w:widowControl/>
        <w:suppressAutoHyphens w:val="0"/>
        <w:spacing w:before="0" w:line="240" w:lineRule="auto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26315C" w:rsidRDefault="0026315C">
      <w:pPr>
        <w:widowControl/>
        <w:suppressAutoHyphens w:val="0"/>
        <w:spacing w:before="0" w:line="240" w:lineRule="auto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5C" w:rsidRDefault="002631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15C" w:rsidRDefault="002631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5C" w:rsidRDefault="0026315C">
    <w:pPr>
      <w:pStyle w:val="Footer"/>
      <w:framePr w:wrap="around" w:vAnchor="text" w:hAnchor="margin" w:xAlign="center" w:y="1"/>
      <w:rPr>
        <w:rStyle w:val="PageNumber"/>
      </w:rPr>
    </w:pPr>
  </w:p>
  <w:p w:rsidR="0026315C" w:rsidRDefault="002631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5C" w:rsidRDefault="0026315C">
      <w:pPr>
        <w:widowControl/>
        <w:suppressAutoHyphens w:val="0"/>
        <w:spacing w:before="0" w:line="240" w:lineRule="auto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26315C" w:rsidRDefault="0026315C">
      <w:pPr>
        <w:widowControl/>
        <w:suppressAutoHyphens w:val="0"/>
        <w:spacing w:before="0" w:line="240" w:lineRule="auto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C73"/>
    <w:rsid w:val="001750BE"/>
    <w:rsid w:val="0019273D"/>
    <w:rsid w:val="00194915"/>
    <w:rsid w:val="001E3DB7"/>
    <w:rsid w:val="00217DC9"/>
    <w:rsid w:val="0026315C"/>
    <w:rsid w:val="00350095"/>
    <w:rsid w:val="003B5AEA"/>
    <w:rsid w:val="003D5FE5"/>
    <w:rsid w:val="004F3633"/>
    <w:rsid w:val="005601B9"/>
    <w:rsid w:val="005B0AD1"/>
    <w:rsid w:val="005B2772"/>
    <w:rsid w:val="00752AE5"/>
    <w:rsid w:val="00787846"/>
    <w:rsid w:val="007A5D32"/>
    <w:rsid w:val="007D2FFD"/>
    <w:rsid w:val="008751B3"/>
    <w:rsid w:val="008A2204"/>
    <w:rsid w:val="00920C73"/>
    <w:rsid w:val="009431DE"/>
    <w:rsid w:val="00982B65"/>
    <w:rsid w:val="009C3332"/>
    <w:rsid w:val="00AE43A1"/>
    <w:rsid w:val="00B4163E"/>
    <w:rsid w:val="00BA1D24"/>
    <w:rsid w:val="00BA23ED"/>
    <w:rsid w:val="00C314B5"/>
    <w:rsid w:val="00CD0D66"/>
    <w:rsid w:val="00D06E56"/>
    <w:rsid w:val="00DA1B50"/>
    <w:rsid w:val="00DA65D2"/>
    <w:rsid w:val="00DC5171"/>
    <w:rsid w:val="00DD04ED"/>
    <w:rsid w:val="00EF542D"/>
    <w:rsid w:val="00F43F10"/>
    <w:rsid w:val="00FA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spacing w:before="120" w:line="360" w:lineRule="auto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uppressAutoHyphens w:val="0"/>
      <w:spacing w:before="0" w:line="240" w:lineRule="auto"/>
      <w:ind w:right="-70"/>
      <w:outlineLvl w:val="0"/>
    </w:pPr>
    <w:rPr>
      <w:rFonts w:ascii="Arial" w:hAnsi="Arial"/>
      <w:b/>
      <w:color w:val="000080"/>
      <w:sz w:val="20"/>
    </w:rPr>
  </w:style>
  <w:style w:type="paragraph" w:styleId="Heading2">
    <w:name w:val="heading 2"/>
    <w:aliases w:val="H2,Allegato livello 2,T2,Header 2,Func Header,Arial 12 Fett Kursiv,Abschnitt,Attribute Heading 2,h2,2,Level 2,l2,Level 2 Head,S Heading,S Heading 2,Título 2M,tit2,CAPITOLO,Überschrift 2 Anhang,Überschrift 2 Anhang1,Titre 2 France,1h"/>
    <w:basedOn w:val="Normal"/>
    <w:next w:val="Normal"/>
    <w:link w:val="Heading2Char"/>
    <w:uiPriority w:val="99"/>
    <w:qFormat/>
    <w:pPr>
      <w:keepNext/>
      <w:widowControl/>
      <w:suppressAutoHyphens w:val="0"/>
      <w:spacing w:before="0" w:line="240" w:lineRule="auto"/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uppressAutoHyphens w:val="0"/>
      <w:spacing w:before="240" w:after="6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suppressAutoHyphens w:val="0"/>
      <w:spacing w:before="0" w:line="240" w:lineRule="auto"/>
      <w:jc w:val="center"/>
      <w:outlineLvl w:val="3"/>
    </w:pPr>
    <w:rPr>
      <w:rFonts w:ascii="Arial" w:hAnsi="Arial"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/>
      <w:suppressAutoHyphens w:val="0"/>
      <w:spacing w:before="0" w:line="240" w:lineRule="auto"/>
      <w:ind w:left="708"/>
      <w:outlineLvl w:val="4"/>
    </w:pPr>
    <w:rPr>
      <w:b/>
      <w:i/>
      <w:iCs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/>
      <w:suppressAutoHyphens w:val="0"/>
      <w:spacing w:before="0" w:line="240" w:lineRule="auto"/>
      <w:ind w:left="708" w:hanging="708"/>
      <w:outlineLvl w:val="5"/>
    </w:pPr>
    <w:rPr>
      <w:b/>
      <w:bCs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/>
      <w:suppressAutoHyphens w:val="0"/>
      <w:spacing w:before="0"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7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Allegato livello 2 Char,T2 Char,Header 2 Char,Func Header Char,Arial 12 Fett Kursiv Char,Abschnitt Char,Attribute Heading 2 Char,h2 Char,2 Char,Level 2 Char,l2 Char,Level 2 Head Char,S Heading Char,S Heading 2 Char,Título 2M Char"/>
    <w:basedOn w:val="DefaultParagraphFont"/>
    <w:link w:val="Heading2"/>
    <w:uiPriority w:val="9"/>
    <w:semiHidden/>
    <w:rsid w:val="005917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7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7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7D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7DD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aliases w:val="Tempo Body Text,heading_txt,bodytxy2,bt"/>
    <w:basedOn w:val="Normal"/>
    <w:link w:val="BodyTextChar"/>
    <w:uiPriority w:val="99"/>
    <w:semiHidden/>
    <w:pPr>
      <w:widowControl/>
      <w:suppressAutoHyphens w:val="0"/>
      <w:spacing w:before="0" w:line="240" w:lineRule="auto"/>
    </w:pPr>
  </w:style>
  <w:style w:type="character" w:customStyle="1" w:styleId="BodyTextChar">
    <w:name w:val="Body Text Char"/>
    <w:aliases w:val="Tempo Body Text Char,heading_txt Char,bodytxy2 Char,bt Char"/>
    <w:basedOn w:val="DefaultParagraphFont"/>
    <w:link w:val="BodyText"/>
    <w:uiPriority w:val="99"/>
    <w:semiHidden/>
    <w:rsid w:val="005917DD"/>
    <w:rPr>
      <w:sz w:val="20"/>
      <w:szCs w:val="20"/>
    </w:rPr>
  </w:style>
  <w:style w:type="paragraph" w:customStyle="1" w:styleId="lettera">
    <w:name w:val="lettera"/>
    <w:basedOn w:val="Normal"/>
    <w:uiPriority w:val="99"/>
    <w:pPr>
      <w:widowControl/>
      <w:tabs>
        <w:tab w:val="left" w:pos="1134"/>
        <w:tab w:val="left" w:pos="3969"/>
        <w:tab w:val="left" w:pos="4933"/>
        <w:tab w:val="center" w:pos="6804"/>
      </w:tabs>
      <w:suppressAutoHyphens w:val="0"/>
      <w:spacing w:before="0" w:line="240" w:lineRule="auto"/>
      <w:jc w:val="left"/>
    </w:pPr>
  </w:style>
  <w:style w:type="paragraph" w:styleId="Footer">
    <w:name w:val="footer"/>
    <w:basedOn w:val="Normal"/>
    <w:link w:val="FooterChar"/>
    <w:uiPriority w:val="99"/>
    <w:semiHidden/>
    <w:pPr>
      <w:widowControl/>
      <w:tabs>
        <w:tab w:val="center" w:pos="4819"/>
        <w:tab w:val="right" w:pos="9638"/>
      </w:tabs>
      <w:suppressAutoHyphens w:val="0"/>
      <w:spacing w:before="0" w:line="240" w:lineRule="auto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17DD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pPr>
      <w:widowControl/>
      <w:suppressAutoHyphens w:val="0"/>
      <w:spacing w:before="0" w:line="240" w:lineRule="auto"/>
    </w:pPr>
    <w:rPr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17DD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Header">
    <w:name w:val="header"/>
    <w:aliases w:val="hd"/>
    <w:basedOn w:val="Normal"/>
    <w:link w:val="HeaderChar"/>
    <w:uiPriority w:val="99"/>
    <w:semiHidden/>
    <w:pPr>
      <w:widowControl/>
      <w:tabs>
        <w:tab w:val="center" w:pos="4819"/>
        <w:tab w:val="right" w:pos="9638"/>
      </w:tabs>
      <w:suppressAutoHyphens w:val="0"/>
      <w:spacing w:before="0" w:line="240" w:lineRule="auto"/>
      <w:jc w:val="left"/>
    </w:pPr>
    <w:rPr>
      <w:sz w:val="20"/>
    </w:rPr>
  </w:style>
  <w:style w:type="character" w:customStyle="1" w:styleId="HeaderChar">
    <w:name w:val="Header Char"/>
    <w:aliases w:val="hd Char"/>
    <w:basedOn w:val="DefaultParagraphFont"/>
    <w:link w:val="Header"/>
    <w:uiPriority w:val="99"/>
    <w:semiHidden/>
    <w:rsid w:val="005917DD"/>
    <w:rPr>
      <w:sz w:val="20"/>
      <w:szCs w:val="20"/>
    </w:rPr>
  </w:style>
  <w:style w:type="paragraph" w:styleId="TOC1">
    <w:name w:val="toc 1"/>
    <w:basedOn w:val="Normal"/>
    <w:next w:val="Normal"/>
    <w:uiPriority w:val="99"/>
    <w:semiHidden/>
    <w:pPr>
      <w:widowControl/>
      <w:tabs>
        <w:tab w:val="left" w:leader="dot" w:pos="9355"/>
        <w:tab w:val="right" w:pos="9639"/>
      </w:tabs>
      <w:spacing w:before="0" w:line="240" w:lineRule="auto"/>
      <w:ind w:left="567" w:right="567" w:hanging="567"/>
    </w:pPr>
    <w:rPr>
      <w:b/>
      <w:smallCaps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pPr>
      <w:widowControl/>
      <w:suppressAutoHyphens w:val="0"/>
      <w:spacing w:before="0" w:line="24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17D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widowControl/>
      <w:suppressAutoHyphens w:val="0"/>
      <w:spacing w:before="0" w:after="120" w:line="240" w:lineRule="auto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17DD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/>
      <w:suppressAutoHyphens w:val="0"/>
      <w:spacing w:before="0" w:line="240" w:lineRule="auto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17DD"/>
    <w:rPr>
      <w:sz w:val="16"/>
      <w:szCs w:val="16"/>
    </w:rPr>
  </w:style>
  <w:style w:type="paragraph" w:customStyle="1" w:styleId="Elencopuntato1">
    <w:name w:val="Elenco puntato1"/>
    <w:basedOn w:val="Normal"/>
    <w:uiPriority w:val="99"/>
    <w:pPr>
      <w:widowControl/>
      <w:suppressAutoHyphens w:val="0"/>
      <w:spacing w:line="240" w:lineRule="auto"/>
    </w:pPr>
  </w:style>
  <w:style w:type="paragraph" w:customStyle="1" w:styleId="Rub1">
    <w:name w:val="Rub1"/>
    <w:basedOn w:val="Normal"/>
    <w:uiPriority w:val="99"/>
    <w:pPr>
      <w:widowControl/>
      <w:tabs>
        <w:tab w:val="left" w:pos="1276"/>
      </w:tabs>
      <w:suppressAutoHyphens w:val="0"/>
      <w:autoSpaceDE w:val="0"/>
      <w:autoSpaceDN w:val="0"/>
      <w:spacing w:before="0" w:line="240" w:lineRule="auto"/>
    </w:pPr>
    <w:rPr>
      <w:b/>
      <w:smallCaps/>
      <w:sz w:val="20"/>
      <w:lang w:val="en-GB"/>
    </w:rPr>
  </w:style>
  <w:style w:type="paragraph" w:customStyle="1" w:styleId="Rub2">
    <w:name w:val="Rub2"/>
    <w:basedOn w:val="Normal"/>
    <w:next w:val="Normal"/>
    <w:uiPriority w:val="99"/>
    <w:pPr>
      <w:widowControl/>
      <w:tabs>
        <w:tab w:val="left" w:pos="709"/>
        <w:tab w:val="left" w:pos="5670"/>
        <w:tab w:val="left" w:pos="6663"/>
        <w:tab w:val="left" w:pos="7088"/>
      </w:tabs>
      <w:suppressAutoHyphens w:val="0"/>
      <w:autoSpaceDE w:val="0"/>
      <w:autoSpaceDN w:val="0"/>
      <w:spacing w:before="0" w:line="240" w:lineRule="auto"/>
      <w:ind w:right="-596"/>
      <w:jc w:val="left"/>
    </w:pPr>
    <w:rPr>
      <w:smallCaps/>
      <w:sz w:val="20"/>
      <w:lang w:val="en-GB"/>
    </w:rPr>
  </w:style>
  <w:style w:type="paragraph" w:customStyle="1" w:styleId="Rub3">
    <w:name w:val="Rub3"/>
    <w:basedOn w:val="Normal"/>
    <w:next w:val="Normal"/>
    <w:uiPriority w:val="99"/>
    <w:pPr>
      <w:widowControl/>
      <w:tabs>
        <w:tab w:val="left" w:pos="709"/>
      </w:tabs>
      <w:suppressAutoHyphens w:val="0"/>
      <w:autoSpaceDE w:val="0"/>
      <w:autoSpaceDN w:val="0"/>
      <w:spacing w:before="0" w:line="240" w:lineRule="auto"/>
    </w:pPr>
    <w:rPr>
      <w:b/>
      <w:i/>
      <w:sz w:val="20"/>
      <w:lang w:val="en-GB"/>
    </w:rPr>
  </w:style>
  <w:style w:type="paragraph" w:customStyle="1" w:styleId="Rub4">
    <w:name w:val="Rub4"/>
    <w:basedOn w:val="Normal"/>
    <w:next w:val="Normal"/>
    <w:uiPriority w:val="99"/>
    <w:pPr>
      <w:widowControl/>
      <w:tabs>
        <w:tab w:val="left" w:pos="709"/>
      </w:tabs>
      <w:suppressAutoHyphens w:val="0"/>
      <w:autoSpaceDE w:val="0"/>
      <w:autoSpaceDN w:val="0"/>
      <w:spacing w:before="0" w:line="240" w:lineRule="auto"/>
    </w:pPr>
    <w:rPr>
      <w:i/>
      <w:sz w:val="20"/>
      <w:lang w:val="fr-FR"/>
    </w:rPr>
  </w:style>
  <w:style w:type="paragraph" w:styleId="Caption">
    <w:name w:val="caption"/>
    <w:basedOn w:val="Normal"/>
    <w:next w:val="Normal"/>
    <w:uiPriority w:val="99"/>
    <w:qFormat/>
    <w:pPr>
      <w:widowControl/>
      <w:suppressAutoHyphens w:val="0"/>
      <w:spacing w:line="240" w:lineRule="auto"/>
      <w:ind w:left="3540" w:right="227" w:firstLine="708"/>
      <w:jc w:val="center"/>
    </w:pPr>
    <w:rPr>
      <w:b/>
    </w:rPr>
  </w:style>
  <w:style w:type="paragraph" w:customStyle="1" w:styleId="Logo">
    <w:name w:val="Logo"/>
    <w:basedOn w:val="Normal"/>
    <w:uiPriority w:val="99"/>
    <w:pPr>
      <w:widowControl/>
      <w:suppressAutoHyphens w:val="0"/>
      <w:autoSpaceDE w:val="0"/>
      <w:autoSpaceDN w:val="0"/>
      <w:spacing w:before="0" w:line="240" w:lineRule="auto"/>
      <w:jc w:val="left"/>
    </w:pPr>
    <w:rPr>
      <w:sz w:val="20"/>
      <w:lang w:val="fr-FR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ZD">
    <w:name w:val="Z_D"/>
    <w:basedOn w:val="Logo"/>
    <w:uiPriority w:val="99"/>
    <w:rPr>
      <w:rFonts w:ascii="Arial" w:hAnsi="Arial"/>
      <w:sz w:val="16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widowControl/>
      <w:suppressAutoHyphens w:val="0"/>
      <w:spacing w:before="0" w:line="240" w:lineRule="auto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5917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eqLevel6">
    <w:name w:val="Seq Level 6"/>
    <w:basedOn w:val="Normal"/>
    <w:uiPriority w:val="99"/>
    <w:pPr>
      <w:widowControl/>
      <w:suppressAutoHyphens w:val="0"/>
      <w:spacing w:before="144" w:line="240" w:lineRule="auto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widowControl/>
      <w:suppressAutoHyphens w:val="0"/>
      <w:spacing w:before="0" w:line="240" w:lineRule="auto"/>
      <w:ind w:left="975" w:hanging="675"/>
    </w:pPr>
  </w:style>
  <w:style w:type="character" w:customStyle="1" w:styleId="SubtitleChar">
    <w:name w:val="Subtitle Char"/>
    <w:basedOn w:val="DefaultParagraphFont"/>
    <w:link w:val="Subtitle"/>
    <w:uiPriority w:val="11"/>
    <w:rsid w:val="005917DD"/>
    <w:rPr>
      <w:rFonts w:asciiTheme="majorHAnsi" w:eastAsiaTheme="majorEastAsia" w:hAnsiTheme="majorHAnsi" w:cstheme="majorBidi"/>
      <w:sz w:val="24"/>
      <w:szCs w:val="24"/>
    </w:rPr>
  </w:style>
  <w:style w:type="paragraph" w:customStyle="1" w:styleId="Testo">
    <w:name w:val="Testo"/>
    <w:basedOn w:val="Normal"/>
    <w:uiPriority w:val="99"/>
    <w:pPr>
      <w:widowControl/>
      <w:suppressAutoHyphens w:val="0"/>
      <w:spacing w:before="60" w:line="240" w:lineRule="auto"/>
      <w:ind w:firstLine="284"/>
    </w:pPr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widowControl/>
      <w:suppressAutoHyphens w:val="0"/>
      <w:spacing w:before="4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7D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icio.gare@c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1115</Characters>
  <Application>Microsoft Office Outlook</Application>
  <DocSecurity>0</DocSecurity>
  <Lines>0</Lines>
  <Paragraphs>0</Paragraphs>
  <ScaleCrop>false</ScaleCrop>
  <Company>CSI Piemonte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OFFERTA ECOMOMICA</dc:title>
  <dc:subject/>
  <dc:creator>rpinna</dc:creator>
  <cp:keywords/>
  <dc:description/>
  <cp:lastModifiedBy>1958</cp:lastModifiedBy>
  <cp:revision>2</cp:revision>
  <cp:lastPrinted>2011-11-07T14:36:00Z</cp:lastPrinted>
  <dcterms:created xsi:type="dcterms:W3CDTF">2012-06-18T14:11:00Z</dcterms:created>
  <dcterms:modified xsi:type="dcterms:W3CDTF">2012-06-18T14:11:00Z</dcterms:modified>
</cp:coreProperties>
</file>